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BD31D8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  <w:r w:rsidRPr="00BD31D8">
        <w:rPr>
          <w:rFonts w:ascii="Calibri" w:hAnsi="Calibri" w:cs="Calibri"/>
          <w:b/>
          <w:iCs/>
          <w:sz w:val="20"/>
          <w:szCs w:val="20"/>
        </w:rPr>
        <w:t>ALLEGATO 2</w:t>
      </w:r>
      <w:r w:rsidR="00B31DAF">
        <w:rPr>
          <w:rFonts w:ascii="Calibri" w:hAnsi="Calibri" w:cs="Calibri"/>
          <w:b/>
          <w:iCs/>
          <w:sz w:val="20"/>
          <w:szCs w:val="20"/>
        </w:rPr>
        <w:t>b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8631F7" w:rsidRDefault="00261AB2" w:rsidP="00ED273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B31DAF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8631F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B31DAF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</w:t>
      </w:r>
      <w:r w:rsidR="00B31DAF" w:rsidRPr="00B31DAF">
        <w:rPr>
          <w:rFonts w:ascii="Calibri" w:hAnsi="Calibri" w:cs="Calibri"/>
          <w:b/>
          <w:bCs/>
          <w:iCs/>
          <w:sz w:val="20"/>
          <w:szCs w:val="20"/>
          <w:lang w:val="it-IT"/>
        </w:rPr>
        <w:t>2</w:t>
      </w:r>
      <w:r w:rsidRPr="00B31DAF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B31DAF" w:rsidRPr="00B31DAF">
        <w:rPr>
          <w:rFonts w:ascii="Calibri" w:hAnsi="Calibri" w:cs="Calibri"/>
          <w:b/>
          <w:bCs/>
          <w:iCs/>
          <w:sz w:val="20"/>
          <w:szCs w:val="20"/>
          <w:lang w:val="it-IT"/>
        </w:rPr>
        <w:t>RCT/O</w:t>
      </w:r>
    </w:p>
    <w:p w:rsidR="00C66548" w:rsidRPr="00B31DAF" w:rsidRDefault="008631F7" w:rsidP="00ED273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631F7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744509920E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Pr="00BD31D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B31DAF">
        <w:rPr>
          <w:rFonts w:cs="Calibri"/>
          <w:sz w:val="20"/>
          <w:szCs w:val="20"/>
        </w:rPr>
        <w:t xml:space="preserve">MIGLIORATIVE sui </w:t>
      </w:r>
      <w:proofErr w:type="spellStart"/>
      <w:r w:rsidR="00B31DAF">
        <w:rPr>
          <w:rFonts w:cs="Calibri"/>
          <w:sz w:val="20"/>
          <w:szCs w:val="20"/>
        </w:rPr>
        <w:t>sottoindicati</w:t>
      </w:r>
      <w:proofErr w:type="spellEnd"/>
      <w:r w:rsidR="00B31DAF">
        <w:rPr>
          <w:rFonts w:cs="Calibri"/>
          <w:sz w:val="20"/>
          <w:szCs w:val="20"/>
        </w:rPr>
        <w:t xml:space="preserve"> 7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B31DAF">
        <w:rPr>
          <w:rFonts w:cs="Calibri"/>
          <w:sz w:val="20"/>
          <w:szCs w:val="20"/>
        </w:rPr>
        <w:t>sette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C66548" w:rsidRDefault="00261AB2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p w:rsidR="00ED2736" w:rsidRPr="00BD31D8" w:rsidRDefault="00ED2736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59"/>
        <w:gridCol w:w="4111"/>
        <w:gridCol w:w="767"/>
      </w:tblGrid>
      <w:tr w:rsidR="006E0AF4" w:rsidRPr="006D4633" w:rsidTr="00123311">
        <w:trPr>
          <w:trHeight w:val="540"/>
        </w:trPr>
        <w:tc>
          <w:tcPr>
            <w:tcW w:w="52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18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181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407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F650CE" w:rsidRPr="006D4633" w:rsidTr="00123311">
        <w:trPr>
          <w:trHeight w:val="442"/>
        </w:trPr>
        <w:tc>
          <w:tcPr>
            <w:tcW w:w="52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8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B31DAF" w:rsidP="000672E5">
            <w:pPr>
              <w:pStyle w:val="Corpotesto"/>
              <w:spacing w:before="0" w:line="288" w:lineRule="auto"/>
              <w:ind w:left="0" w:right="137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B31DAF">
              <w:rPr>
                <w:rFonts w:ascii="Calibri" w:hAnsi="Calibri"/>
                <w:sz w:val="20"/>
                <w:szCs w:val="20"/>
              </w:rPr>
              <w:t xml:space="preserve">MASSIMALE RCO – </w:t>
            </w:r>
            <w:proofErr w:type="spellStart"/>
            <w:r w:rsidRPr="00B31DAF">
              <w:rPr>
                <w:rFonts w:ascii="Calibri" w:hAnsi="Calibri"/>
                <w:sz w:val="20"/>
                <w:szCs w:val="20"/>
              </w:rPr>
              <w:t>sottolimite</w:t>
            </w:r>
            <w:proofErr w:type="spellEnd"/>
            <w:r w:rsidRPr="00B31DAF">
              <w:rPr>
                <w:rFonts w:ascii="Calibri" w:hAnsi="Calibri"/>
                <w:sz w:val="20"/>
                <w:szCs w:val="20"/>
              </w:rPr>
              <w:t xml:space="preserve"> per pers</w:t>
            </w:r>
            <w:r w:rsidRPr="00B31DAF">
              <w:rPr>
                <w:rFonts w:ascii="Calibri" w:hAnsi="Calibri"/>
                <w:sz w:val="20"/>
                <w:szCs w:val="20"/>
              </w:rPr>
              <w:t>o</w:t>
            </w:r>
            <w:r w:rsidRPr="00B31DAF">
              <w:rPr>
                <w:rFonts w:ascii="Calibri" w:hAnsi="Calibri"/>
                <w:sz w:val="20"/>
                <w:szCs w:val="20"/>
              </w:rPr>
              <w:t>na</w:t>
            </w:r>
            <w:r w:rsidR="00C977F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31DAF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B31DAF">
              <w:rPr>
                <w:rFonts w:ascii="Calibri" w:hAnsi="Calibri"/>
                <w:sz w:val="20"/>
                <w:szCs w:val="20"/>
              </w:rPr>
              <w:t>lesa</w:t>
            </w:r>
            <w:proofErr w:type="spellEnd"/>
          </w:p>
        </w:tc>
        <w:tc>
          <w:tcPr>
            <w:tcW w:w="218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25</w:t>
            </w:r>
            <w:r w:rsidRPr="00BD31D8">
              <w:rPr>
                <w:sz w:val="20"/>
                <w:szCs w:val="20"/>
              </w:rPr>
              <w:t>.000.000,00 (opzione base)       punti 0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27</w:t>
            </w:r>
            <w:r w:rsidRPr="00BD31D8">
              <w:rPr>
                <w:sz w:val="20"/>
                <w:szCs w:val="20"/>
              </w:rPr>
              <w:t>.</w:t>
            </w:r>
            <w:r w:rsidR="00B31DAF">
              <w:rPr>
                <w:sz w:val="20"/>
                <w:szCs w:val="20"/>
              </w:rPr>
              <w:t>5</w:t>
            </w:r>
            <w:r w:rsidRPr="00BD31D8">
              <w:rPr>
                <w:sz w:val="20"/>
                <w:szCs w:val="20"/>
              </w:rPr>
              <w:t xml:space="preserve">00.000,00 </w:t>
            </w:r>
            <w:r w:rsidRPr="00BD31D8">
              <w:rPr>
                <w:sz w:val="20"/>
                <w:szCs w:val="20"/>
              </w:rPr>
              <w:tab/>
              <w:t xml:space="preserve">                          punti 5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30</w:t>
            </w:r>
            <w:r w:rsidRPr="00BD31D8">
              <w:rPr>
                <w:sz w:val="20"/>
                <w:szCs w:val="20"/>
              </w:rPr>
              <w:t xml:space="preserve">.000.000,00 </w:t>
            </w:r>
            <w:r w:rsidRPr="00BD31D8">
              <w:rPr>
                <w:sz w:val="20"/>
                <w:szCs w:val="20"/>
              </w:rPr>
              <w:tab/>
              <w:t xml:space="preserve">                        punti 10</w:t>
            </w:r>
          </w:p>
        </w:tc>
        <w:tc>
          <w:tcPr>
            <w:tcW w:w="40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E0AF4" w:rsidRPr="00BD31D8" w:rsidRDefault="006E0AF4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10</w:t>
            </w:r>
          </w:p>
        </w:tc>
      </w:tr>
      <w:tr w:rsidR="00F650CE" w:rsidRPr="006D4633" w:rsidTr="00123311">
        <w:trPr>
          <w:trHeight w:val="394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6E0AF4" w:rsidRPr="00BD31D8" w:rsidRDefault="00B31DAF" w:rsidP="00B31DAF">
            <w:pPr>
              <w:widowControl w:val="0"/>
              <w:autoSpaceDE w:val="0"/>
              <w:spacing w:line="288" w:lineRule="auto"/>
              <w:jc w:val="both"/>
              <w:rPr>
                <w:rFonts w:ascii="Calibri" w:eastAsia="Calibri" w:hAnsi="Calibri"/>
                <w:i/>
                <w:sz w:val="20"/>
                <w:szCs w:val="20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 xml:space="preserve">FRANCHIGIA per ogni danno a cose  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B31DAF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€. 5.000,00 (opzione base)                punti 0</w:t>
            </w:r>
          </w:p>
          <w:p w:rsidR="00B31DAF" w:rsidRPr="00B31DAF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31DAF">
              <w:rPr>
                <w:sz w:val="20"/>
                <w:szCs w:val="20"/>
              </w:rPr>
              <w:t>€. 4.000,00                                            punti 5</w:t>
            </w:r>
          </w:p>
          <w:p w:rsidR="00B31DAF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€. 3.000,00                                          punti 10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€. 2.000,00                                          punti 15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B31DAF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</w:t>
            </w:r>
          </w:p>
        </w:tc>
      </w:tr>
      <w:tr w:rsidR="00F650CE" w:rsidRPr="006D4633" w:rsidTr="00123311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31DAF" w:rsidRPr="00B31DAF" w:rsidRDefault="00B31DAF" w:rsidP="00B31DAF">
            <w:pPr>
              <w:widowControl w:val="0"/>
              <w:autoSpaceDE w:val="0"/>
              <w:spacing w:line="288" w:lineRule="auto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LIMITI DI INDENNIZZO per sinistro/anno per le seguenti garanzie:</w:t>
            </w:r>
          </w:p>
          <w:p w:rsidR="00B31DAF" w:rsidRPr="00B31DAF" w:rsidRDefault="00B31DAF" w:rsidP="00B31DAF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inquinamento accidentale</w:t>
            </w:r>
          </w:p>
          <w:p w:rsidR="00B31DAF" w:rsidRPr="00B31DAF" w:rsidRDefault="00B31DAF" w:rsidP="00B31DAF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interruzioni e sospensioni attività</w:t>
            </w:r>
          </w:p>
          <w:p w:rsidR="00B31DAF" w:rsidRPr="00B31DAF" w:rsidRDefault="00B31DAF" w:rsidP="00B31DAF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cedimento, franamento del terreno</w:t>
            </w:r>
          </w:p>
          <w:p w:rsidR="006E0AF4" w:rsidRPr="00BD31D8" w:rsidRDefault="00B31DAF" w:rsidP="00B31DAF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condutture e impianti sotterranei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1</w:t>
            </w:r>
            <w:r w:rsidRPr="00BD31D8">
              <w:rPr>
                <w:sz w:val="20"/>
                <w:szCs w:val="20"/>
              </w:rPr>
              <w:t>.</w:t>
            </w:r>
            <w:r w:rsidR="00B31DAF">
              <w:rPr>
                <w:sz w:val="20"/>
                <w:szCs w:val="20"/>
              </w:rPr>
              <w:t>000.</w:t>
            </w:r>
            <w:r w:rsidRPr="00BD31D8">
              <w:rPr>
                <w:sz w:val="20"/>
                <w:szCs w:val="20"/>
              </w:rPr>
              <w:t>000,00 (opzione base)         punti 0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>€.</w:t>
            </w:r>
            <w:r w:rsidR="00B31DAF">
              <w:rPr>
                <w:sz w:val="20"/>
                <w:szCs w:val="20"/>
              </w:rPr>
              <w:t>1</w:t>
            </w:r>
            <w:r w:rsidRPr="00BD31D8">
              <w:rPr>
                <w:sz w:val="20"/>
                <w:szCs w:val="20"/>
              </w:rPr>
              <w:t>.</w:t>
            </w:r>
            <w:r w:rsidR="00B31DAF">
              <w:rPr>
                <w:sz w:val="20"/>
                <w:szCs w:val="20"/>
              </w:rPr>
              <w:t>5</w:t>
            </w:r>
            <w:r w:rsidRPr="00BD31D8">
              <w:rPr>
                <w:sz w:val="20"/>
                <w:szCs w:val="20"/>
              </w:rPr>
              <w:t>00</w:t>
            </w:r>
            <w:r w:rsidR="00B31DAF">
              <w:rPr>
                <w:sz w:val="20"/>
                <w:szCs w:val="20"/>
              </w:rPr>
              <w:t>.000</w:t>
            </w:r>
            <w:r w:rsidRPr="00BD31D8">
              <w:rPr>
                <w:sz w:val="20"/>
                <w:szCs w:val="20"/>
              </w:rPr>
              <w:t>,00                                      punti 5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2</w:t>
            </w:r>
            <w:r w:rsidRPr="00BD31D8">
              <w:rPr>
                <w:sz w:val="20"/>
                <w:szCs w:val="20"/>
              </w:rPr>
              <w:t>.</w:t>
            </w:r>
            <w:r w:rsidR="00B31DAF">
              <w:rPr>
                <w:sz w:val="20"/>
                <w:szCs w:val="20"/>
              </w:rPr>
              <w:t>0</w:t>
            </w:r>
            <w:r w:rsidRPr="00BD31D8">
              <w:rPr>
                <w:sz w:val="20"/>
                <w:szCs w:val="20"/>
              </w:rPr>
              <w:t>00</w:t>
            </w:r>
            <w:r w:rsidR="00B31DAF">
              <w:rPr>
                <w:sz w:val="20"/>
                <w:szCs w:val="20"/>
              </w:rPr>
              <w:t>.000</w:t>
            </w:r>
            <w:r w:rsidRPr="00BD31D8">
              <w:rPr>
                <w:sz w:val="20"/>
                <w:szCs w:val="20"/>
              </w:rPr>
              <w:t xml:space="preserve">,00                                  punti 10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6E0AF4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123311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B31DAF" w:rsidRPr="00B31DAF" w:rsidRDefault="00B31DAF" w:rsidP="000672E5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LIMITI DI INDENNIZZO per sinistro/anno per le seguenti garanzie:</w:t>
            </w:r>
          </w:p>
          <w:p w:rsidR="00B31DAF" w:rsidRPr="00B31DAF" w:rsidRDefault="00B31DAF" w:rsidP="000672E5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danni da incendio</w:t>
            </w:r>
          </w:p>
          <w:p w:rsidR="00B31DAF" w:rsidRPr="00B31DAF" w:rsidRDefault="00B31DAF" w:rsidP="000672E5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cose sulle quali si eseguono i lavori</w:t>
            </w:r>
          </w:p>
          <w:p w:rsidR="00B31DAF" w:rsidRPr="00B31DAF" w:rsidRDefault="00B31DAF" w:rsidP="000672E5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cose in consegna e custodia</w:t>
            </w:r>
          </w:p>
          <w:p w:rsidR="006E0AF4" w:rsidRPr="00B31DAF" w:rsidRDefault="00B31DAF" w:rsidP="000672E5">
            <w:pPr>
              <w:widowControl w:val="0"/>
              <w:numPr>
                <w:ilvl w:val="0"/>
                <w:numId w:val="33"/>
              </w:numPr>
              <w:autoSpaceDE w:val="0"/>
              <w:spacing w:line="288" w:lineRule="auto"/>
              <w:ind w:left="549"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cose di terzi</w:t>
            </w:r>
            <w:r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 xml:space="preserve"> sollevate, caricate, scaricate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1.000</w:t>
            </w:r>
            <w:r w:rsidRPr="00BD31D8">
              <w:rPr>
                <w:sz w:val="20"/>
                <w:szCs w:val="20"/>
              </w:rPr>
              <w:t xml:space="preserve">.000,00(opzione base) </w:t>
            </w:r>
            <w:r w:rsidR="00B31DAF">
              <w:rPr>
                <w:sz w:val="20"/>
                <w:szCs w:val="20"/>
              </w:rPr>
              <w:t xml:space="preserve"> </w:t>
            </w:r>
            <w:r w:rsidRPr="00BD31D8">
              <w:rPr>
                <w:sz w:val="20"/>
                <w:szCs w:val="20"/>
              </w:rPr>
              <w:t xml:space="preserve">        punti 0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1.500</w:t>
            </w:r>
            <w:r w:rsidRPr="00BD31D8">
              <w:rPr>
                <w:sz w:val="20"/>
                <w:szCs w:val="20"/>
              </w:rPr>
              <w:t xml:space="preserve">.000,00 </w:t>
            </w:r>
            <w:r w:rsidRPr="00BD31D8">
              <w:rPr>
                <w:sz w:val="20"/>
                <w:szCs w:val="20"/>
              </w:rPr>
              <w:tab/>
              <w:t xml:space="preserve">                          punti 5</w:t>
            </w:r>
          </w:p>
          <w:p w:rsidR="006E0AF4" w:rsidRPr="00BD31D8" w:rsidRDefault="006E0AF4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 w:rsidRPr="00BD31D8">
              <w:rPr>
                <w:sz w:val="20"/>
                <w:szCs w:val="20"/>
              </w:rPr>
              <w:t xml:space="preserve">€. </w:t>
            </w:r>
            <w:r w:rsidR="00B31DAF">
              <w:rPr>
                <w:sz w:val="20"/>
                <w:szCs w:val="20"/>
              </w:rPr>
              <w:t>2.000</w:t>
            </w:r>
            <w:r w:rsidRPr="00BD31D8">
              <w:rPr>
                <w:sz w:val="20"/>
                <w:szCs w:val="20"/>
              </w:rPr>
              <w:t>.000,00</w:t>
            </w:r>
            <w:r w:rsidRPr="00BD31D8">
              <w:rPr>
                <w:sz w:val="20"/>
                <w:szCs w:val="20"/>
              </w:rPr>
              <w:tab/>
              <w:t xml:space="preserve">                        punti 10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6E0AF4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123311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6E0AF4" w:rsidRPr="00BD31D8" w:rsidRDefault="00B31DAF" w:rsidP="000672E5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Obblighi della Società di fornire i dati sull’andamento del rischio (ex. art. 2.17): parametro A) scadenza annuale; parametro B) scadenza definitiva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60gg; B) 180 gg (</w:t>
            </w:r>
            <w:proofErr w:type="spellStart"/>
            <w:r w:rsidR="006E0AF4" w:rsidRPr="00BD31D8">
              <w:rPr>
                <w:sz w:val="20"/>
                <w:szCs w:val="20"/>
              </w:rPr>
              <w:t>opz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E0AF4" w:rsidRPr="00BD31D8">
              <w:rPr>
                <w:sz w:val="20"/>
                <w:szCs w:val="20"/>
              </w:rPr>
              <w:t xml:space="preserve"> base) </w:t>
            </w:r>
            <w:r w:rsidR="006E0AF4"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90 gg; B) 210 gg     </w:t>
            </w:r>
            <w:r w:rsidR="006E0AF4" w:rsidRPr="00BD31D8">
              <w:rPr>
                <w:sz w:val="20"/>
                <w:szCs w:val="20"/>
              </w:rPr>
              <w:t xml:space="preserve">                       punti </w:t>
            </w:r>
            <w:r>
              <w:rPr>
                <w:sz w:val="20"/>
                <w:szCs w:val="20"/>
              </w:rPr>
              <w:t>2</w:t>
            </w:r>
            <w:r w:rsidR="006E0AF4" w:rsidRPr="00BD31D8">
              <w:rPr>
                <w:sz w:val="20"/>
                <w:szCs w:val="20"/>
              </w:rPr>
              <w:t>,5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120 gg; B) 240 gg</w:t>
            </w:r>
            <w:r w:rsidR="006E0AF4" w:rsidRPr="00BD31D8">
              <w:rPr>
                <w:sz w:val="20"/>
                <w:szCs w:val="20"/>
              </w:rPr>
              <w:tab/>
              <w:t xml:space="preserve">                    </w:t>
            </w:r>
            <w:r w:rsidR="000672E5">
              <w:rPr>
                <w:sz w:val="20"/>
                <w:szCs w:val="20"/>
              </w:rPr>
              <w:t xml:space="preserve">  </w:t>
            </w:r>
            <w:r w:rsidR="006E0AF4" w:rsidRPr="00BD31D8">
              <w:rPr>
                <w:sz w:val="20"/>
                <w:szCs w:val="20"/>
              </w:rPr>
              <w:t xml:space="preserve">    punti </w:t>
            </w:r>
            <w:r>
              <w:rPr>
                <w:sz w:val="20"/>
                <w:szCs w:val="20"/>
              </w:rPr>
              <w:t>5</w:t>
            </w:r>
            <w:r w:rsidR="006E0AF4" w:rsidRPr="00BD31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B31DAF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5</w:t>
            </w:r>
          </w:p>
        </w:tc>
      </w:tr>
      <w:tr w:rsidR="00F650CE" w:rsidRPr="006D4633" w:rsidTr="00123311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6E0AF4" w:rsidRPr="00BD31D8" w:rsidRDefault="00B31DAF" w:rsidP="000672E5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GARANZIA PREGRESSA su clausola MALATTIE PROFESSIONALI (ex. Art. 3.3 del capitolato di polizza):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mesi</w:t>
            </w:r>
            <w:r w:rsidR="006E0AF4" w:rsidRPr="00BD31D8">
              <w:rPr>
                <w:sz w:val="20"/>
                <w:szCs w:val="20"/>
              </w:rPr>
              <w:t xml:space="preserve"> (opzione base)</w:t>
            </w:r>
            <w:r w:rsidR="006E0AF4" w:rsidRPr="00BD31D8">
              <w:rPr>
                <w:sz w:val="20"/>
                <w:szCs w:val="20"/>
              </w:rPr>
              <w:tab/>
              <w:t xml:space="preserve">          punti 0</w:t>
            </w:r>
          </w:p>
          <w:p w:rsidR="00F650CE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mesi     </w:t>
            </w:r>
            <w:r w:rsidR="006E0AF4" w:rsidRPr="00BD31D8">
              <w:rPr>
                <w:sz w:val="20"/>
                <w:szCs w:val="20"/>
              </w:rPr>
              <w:tab/>
            </w:r>
            <w:r w:rsidR="00F650CE" w:rsidRPr="00BD31D8">
              <w:rPr>
                <w:sz w:val="20"/>
                <w:szCs w:val="20"/>
              </w:rPr>
              <w:t xml:space="preserve">                                          </w:t>
            </w:r>
            <w:r w:rsidR="006E0AF4" w:rsidRPr="00BD31D8">
              <w:rPr>
                <w:sz w:val="20"/>
                <w:szCs w:val="20"/>
              </w:rPr>
              <w:t>punti 5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 mesi         </w:t>
            </w:r>
            <w:r w:rsidR="00F650CE" w:rsidRPr="00BD31D8">
              <w:rPr>
                <w:sz w:val="20"/>
                <w:szCs w:val="20"/>
              </w:rPr>
              <w:t xml:space="preserve">                                       </w:t>
            </w:r>
            <w:r w:rsidR="006E0AF4" w:rsidRPr="00BD31D8">
              <w:rPr>
                <w:sz w:val="20"/>
                <w:szCs w:val="20"/>
              </w:rPr>
              <w:t>punti 10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6E0AF4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 w:rsidRPr="00BD31D8"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F650CE" w:rsidRPr="006D4633" w:rsidTr="00123311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6E0AF4" w:rsidRPr="00BD31D8" w:rsidRDefault="00B31DAF" w:rsidP="000672E5">
            <w:pPr>
              <w:widowControl w:val="0"/>
              <w:autoSpaceDE w:val="0"/>
              <w:spacing w:line="288" w:lineRule="auto"/>
              <w:ind w:right="137"/>
              <w:jc w:val="both"/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</w:pPr>
            <w:r w:rsidRPr="00B31DAF">
              <w:rPr>
                <w:rFonts w:ascii="Calibri" w:eastAsia="SimSun" w:hAnsi="Calibri" w:cs="Tahoma"/>
                <w:sz w:val="20"/>
                <w:szCs w:val="22"/>
                <w:lang w:val="it-IT" w:eastAsia="ar-SA"/>
              </w:rPr>
              <w:t>GARANZIA POSTUMA su clausola MALATTIE PROFESSIONALI (ex. Art. 3.3 del capitolato di polizza):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mesi</w:t>
            </w:r>
            <w:r w:rsidR="006E0AF4" w:rsidRPr="00BD31D8">
              <w:rPr>
                <w:sz w:val="20"/>
                <w:szCs w:val="20"/>
              </w:rPr>
              <w:t xml:space="preserve"> (opzione base)</w:t>
            </w:r>
            <w:r w:rsidR="00F650CE" w:rsidRPr="00BD31D8"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 xml:space="preserve"> </w:t>
            </w:r>
            <w:r w:rsidR="00F650CE" w:rsidRPr="00BD31D8">
              <w:rPr>
                <w:sz w:val="20"/>
                <w:szCs w:val="20"/>
              </w:rPr>
              <w:t xml:space="preserve"> </w:t>
            </w:r>
            <w:r w:rsidR="006E0AF4" w:rsidRPr="00BD31D8">
              <w:rPr>
                <w:sz w:val="20"/>
                <w:szCs w:val="20"/>
              </w:rPr>
              <w:t>punti 0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mesi</w:t>
            </w:r>
            <w:r w:rsidR="006E0AF4" w:rsidRPr="00BD31D8">
              <w:rPr>
                <w:sz w:val="20"/>
                <w:szCs w:val="20"/>
              </w:rPr>
              <w:tab/>
            </w:r>
            <w:r w:rsidR="00F650CE" w:rsidRPr="00BD31D8">
              <w:rPr>
                <w:sz w:val="20"/>
                <w:szCs w:val="20"/>
              </w:rPr>
              <w:t xml:space="preserve">      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="00F650CE" w:rsidRPr="00BD31D8">
              <w:rPr>
                <w:sz w:val="20"/>
                <w:szCs w:val="20"/>
              </w:rPr>
              <w:t xml:space="preserve">    </w:t>
            </w:r>
            <w:r w:rsidR="006E0AF4" w:rsidRPr="00BD31D8">
              <w:rPr>
                <w:sz w:val="20"/>
                <w:szCs w:val="20"/>
              </w:rPr>
              <w:t>punti 5</w:t>
            </w:r>
          </w:p>
          <w:p w:rsidR="006E0AF4" w:rsidRPr="00BD31D8" w:rsidRDefault="00B31DAF" w:rsidP="003F4211">
            <w:pPr>
              <w:pStyle w:val="Paragrafoelenco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480" w:lineRule="auto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mesi</w:t>
            </w:r>
            <w:r w:rsidR="006E0AF4" w:rsidRPr="00BD31D8">
              <w:rPr>
                <w:sz w:val="20"/>
                <w:szCs w:val="20"/>
              </w:rPr>
              <w:tab/>
            </w:r>
            <w:r w:rsidR="00F650CE" w:rsidRPr="00BD31D8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="006E0AF4" w:rsidRPr="00BD31D8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E0AF4" w:rsidRPr="00BD31D8" w:rsidRDefault="00B31DAF" w:rsidP="00B31DAF">
            <w:pPr>
              <w:pStyle w:val="Corpotesto"/>
              <w:spacing w:before="0" w:line="288" w:lineRule="auto"/>
              <w:ind w:left="7"/>
              <w:jc w:val="center"/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it-IT"/>
              </w:rPr>
              <w:t>10</w:t>
            </w:r>
          </w:p>
        </w:tc>
      </w:tr>
      <w:tr w:rsidR="006E0AF4" w:rsidRPr="006D4633" w:rsidTr="00172E7D">
        <w:trPr>
          <w:trHeight w:val="348"/>
        </w:trPr>
        <w:tc>
          <w:tcPr>
            <w:tcW w:w="524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69" w:type="pct"/>
            <w:gridSpan w:val="2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right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BD31D8">
              <w:rPr>
                <w:rFonts w:ascii="Calibri" w:hAnsi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407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E5368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8CB" w:rsidRDefault="007838CB" w:rsidP="00C66548">
      <w:r>
        <w:separator/>
      </w:r>
    </w:p>
  </w:endnote>
  <w:endnote w:type="continuationSeparator" w:id="0">
    <w:p w:rsidR="007838CB" w:rsidRDefault="007838CB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AF" w:rsidRDefault="00123311" w:rsidP="006E0AF4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proofErr w:type="spellStart"/>
    <w:r w:rsidR="006E0AF4" w:rsidRPr="006E0AF4">
      <w:rPr>
        <w:rFonts w:ascii="Calibri" w:hAnsi="Calibri" w:cs="Calibri"/>
        <w:sz w:val="14"/>
        <w:szCs w:val="16"/>
      </w:rPr>
      <w:t>Procedura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aperta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</w:t>
    </w:r>
    <w:proofErr w:type="spellStart"/>
    <w:r w:rsidR="006E0AF4" w:rsidRPr="006E0AF4">
      <w:rPr>
        <w:rFonts w:ascii="Calibri" w:hAnsi="Calibri" w:cs="Calibri"/>
        <w:sz w:val="14"/>
        <w:szCs w:val="16"/>
      </w:rPr>
      <w:t>l’affidamento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dei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servizi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di </w:t>
    </w:r>
    <w:proofErr w:type="spellStart"/>
    <w:r w:rsidR="006E0AF4" w:rsidRPr="006E0AF4">
      <w:rPr>
        <w:rFonts w:ascii="Calibri" w:hAnsi="Calibri" w:cs="Calibri"/>
        <w:sz w:val="14"/>
        <w:szCs w:val="16"/>
      </w:rPr>
      <w:t>coperture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assicurative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PromoTurismoFVG</w:t>
    </w:r>
  </w:p>
  <w:p w:rsidR="006E0AF4" w:rsidRPr="006E0AF4" w:rsidRDefault="00B31DAF" w:rsidP="006E0AF4">
    <w:pPr>
      <w:pStyle w:val="Pidipagina"/>
      <w:jc w:val="center"/>
      <w:rPr>
        <w:rFonts w:ascii="Calibri" w:hAnsi="Calibri" w:cs="Calibri"/>
        <w:sz w:val="14"/>
        <w:szCs w:val="16"/>
      </w:rPr>
    </w:pPr>
    <w:proofErr w:type="spellStart"/>
    <w:r>
      <w:rPr>
        <w:rFonts w:ascii="Calibri" w:hAnsi="Calibri" w:cs="Calibri"/>
        <w:sz w:val="14"/>
        <w:szCs w:val="16"/>
      </w:rPr>
      <w:t>Allegato</w:t>
    </w:r>
    <w:proofErr w:type="spellEnd"/>
    <w:r>
      <w:rPr>
        <w:rFonts w:ascii="Calibri" w:hAnsi="Calibri" w:cs="Calibri"/>
        <w:sz w:val="14"/>
        <w:szCs w:val="16"/>
      </w:rPr>
      <w:t xml:space="preserve"> 2b</w:t>
    </w:r>
    <w:r w:rsidR="006E0AF4" w:rsidRPr="006E0AF4">
      <w:rPr>
        <w:rFonts w:ascii="Calibri" w:hAnsi="Calibri" w:cs="Calibri"/>
        <w:sz w:val="14"/>
        <w:szCs w:val="16"/>
      </w:rPr>
      <w:t xml:space="preserve"> – </w:t>
    </w:r>
    <w:bookmarkEnd w:id="1"/>
    <w:proofErr w:type="spellStart"/>
    <w:r w:rsidR="006E0AF4">
      <w:rPr>
        <w:rFonts w:ascii="Calibri" w:hAnsi="Calibri" w:cs="Calibri"/>
        <w:sz w:val="14"/>
        <w:szCs w:val="16"/>
      </w:rPr>
      <w:t>Scheda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offerta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tecnica</w:t>
    </w:r>
    <w:proofErr w:type="spellEnd"/>
    <w:r>
      <w:rPr>
        <w:rFonts w:ascii="Calibri" w:hAnsi="Calibri" w:cs="Calibri"/>
        <w:sz w:val="14"/>
        <w:szCs w:val="16"/>
      </w:rPr>
      <w:t xml:space="preserve"> lotto 2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123311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123311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8CB" w:rsidRDefault="007838CB" w:rsidP="00C66548">
      <w:r w:rsidRPr="00C66548">
        <w:rPr>
          <w:color w:val="000000"/>
        </w:rPr>
        <w:separator/>
      </w:r>
    </w:p>
  </w:footnote>
  <w:footnote w:type="continuationSeparator" w:id="0">
    <w:p w:rsidR="007838CB" w:rsidRDefault="007838CB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542648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542648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5D2432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3820F9C"/>
    <w:multiLevelType w:val="hybridMultilevel"/>
    <w:tmpl w:val="011CDF50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E0268DF"/>
    <w:multiLevelType w:val="hybridMultilevel"/>
    <w:tmpl w:val="255E08F4"/>
    <w:lvl w:ilvl="0" w:tplc="BE0C6FD2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0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F043F"/>
    <w:multiLevelType w:val="hybridMultilevel"/>
    <w:tmpl w:val="2F08BDF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4A35B6A"/>
    <w:multiLevelType w:val="hybridMultilevel"/>
    <w:tmpl w:val="6C0ED106"/>
    <w:lvl w:ilvl="0" w:tplc="7E146980">
      <w:start w:val="1"/>
      <w:numFmt w:val="bullet"/>
      <w:lvlText w:val="□"/>
      <w:lvlJc w:val="left"/>
      <w:pPr>
        <w:ind w:left="127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D265D"/>
    <w:multiLevelType w:val="hybridMultilevel"/>
    <w:tmpl w:val="FF4ED74E"/>
    <w:lvl w:ilvl="0" w:tplc="7E146980">
      <w:start w:val="1"/>
      <w:numFmt w:val="bullet"/>
      <w:lvlText w:val="□"/>
      <w:lvlJc w:val="left"/>
      <w:pPr>
        <w:ind w:left="127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1">
    <w:nsid w:val="58C6775C"/>
    <w:multiLevelType w:val="hybridMultilevel"/>
    <w:tmpl w:val="0D8032BA"/>
    <w:lvl w:ilvl="0" w:tplc="BE0C6FD2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</w:abstractNum>
  <w:abstractNum w:abstractNumId="23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5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6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031084"/>
    <w:multiLevelType w:val="hybridMultilevel"/>
    <w:tmpl w:val="866694F0"/>
    <w:lvl w:ilvl="0" w:tplc="BE0C6FD2">
      <w:numFmt w:val="bullet"/>
      <w:lvlText w:val="•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7"/>
  </w:num>
  <w:num w:numId="4">
    <w:abstractNumId w:val="13"/>
  </w:num>
  <w:num w:numId="5">
    <w:abstractNumId w:val="0"/>
  </w:num>
  <w:num w:numId="6">
    <w:abstractNumId w:val="13"/>
  </w:num>
  <w:num w:numId="7">
    <w:abstractNumId w:val="24"/>
  </w:num>
  <w:num w:numId="8">
    <w:abstractNumId w:val="13"/>
  </w:num>
  <w:num w:numId="9">
    <w:abstractNumId w:val="6"/>
  </w:num>
  <w:num w:numId="10">
    <w:abstractNumId w:val="25"/>
  </w:num>
  <w:num w:numId="11">
    <w:abstractNumId w:val="31"/>
  </w:num>
  <w:num w:numId="12">
    <w:abstractNumId w:val="4"/>
  </w:num>
  <w:num w:numId="13">
    <w:abstractNumId w:val="26"/>
  </w:num>
  <w:num w:numId="14">
    <w:abstractNumId w:val="19"/>
  </w:num>
  <w:num w:numId="15">
    <w:abstractNumId w:val="2"/>
  </w:num>
  <w:num w:numId="16">
    <w:abstractNumId w:val="30"/>
  </w:num>
  <w:num w:numId="17">
    <w:abstractNumId w:val="27"/>
  </w:num>
  <w:num w:numId="18">
    <w:abstractNumId w:val="17"/>
  </w:num>
  <w:num w:numId="19">
    <w:abstractNumId w:val="28"/>
  </w:num>
  <w:num w:numId="20">
    <w:abstractNumId w:val="12"/>
  </w:num>
  <w:num w:numId="21">
    <w:abstractNumId w:val="10"/>
  </w:num>
  <w:num w:numId="22">
    <w:abstractNumId w:val="8"/>
  </w:num>
  <w:num w:numId="23">
    <w:abstractNumId w:val="1"/>
  </w:num>
  <w:num w:numId="24">
    <w:abstractNumId w:val="23"/>
  </w:num>
  <w:num w:numId="25">
    <w:abstractNumId w:val="9"/>
  </w:num>
  <w:num w:numId="26">
    <w:abstractNumId w:val="22"/>
  </w:num>
  <w:num w:numId="27">
    <w:abstractNumId w:val="20"/>
  </w:num>
  <w:num w:numId="28">
    <w:abstractNumId w:val="15"/>
  </w:num>
  <w:num w:numId="29">
    <w:abstractNumId w:val="3"/>
  </w:num>
  <w:num w:numId="30">
    <w:abstractNumId w:val="21"/>
  </w:num>
  <w:num w:numId="31">
    <w:abstractNumId w:val="16"/>
  </w:num>
  <w:num w:numId="32">
    <w:abstractNumId w:val="14"/>
  </w:num>
  <w:num w:numId="33">
    <w:abstractNumId w:val="29"/>
  </w:num>
  <w:num w:numId="34">
    <w:abstractNumId w:val="1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0672E5"/>
    <w:rsid w:val="00123311"/>
    <w:rsid w:val="00172E7D"/>
    <w:rsid w:val="001E5DED"/>
    <w:rsid w:val="00261AB2"/>
    <w:rsid w:val="002F679E"/>
    <w:rsid w:val="00356025"/>
    <w:rsid w:val="003F4211"/>
    <w:rsid w:val="00430FA4"/>
    <w:rsid w:val="0046478A"/>
    <w:rsid w:val="00542648"/>
    <w:rsid w:val="0057337B"/>
    <w:rsid w:val="00595D2D"/>
    <w:rsid w:val="005F7A66"/>
    <w:rsid w:val="0067426E"/>
    <w:rsid w:val="006A158E"/>
    <w:rsid w:val="006E0AF4"/>
    <w:rsid w:val="006F46D6"/>
    <w:rsid w:val="00722E6A"/>
    <w:rsid w:val="007354A3"/>
    <w:rsid w:val="00741CF7"/>
    <w:rsid w:val="00755DDE"/>
    <w:rsid w:val="007838CB"/>
    <w:rsid w:val="008050F3"/>
    <w:rsid w:val="008631F7"/>
    <w:rsid w:val="00871C28"/>
    <w:rsid w:val="009172D4"/>
    <w:rsid w:val="009810E4"/>
    <w:rsid w:val="00A9437B"/>
    <w:rsid w:val="00AA3431"/>
    <w:rsid w:val="00AE3952"/>
    <w:rsid w:val="00B077EF"/>
    <w:rsid w:val="00B31DAF"/>
    <w:rsid w:val="00B328D3"/>
    <w:rsid w:val="00B36B95"/>
    <w:rsid w:val="00B92138"/>
    <w:rsid w:val="00BC364F"/>
    <w:rsid w:val="00BD31D8"/>
    <w:rsid w:val="00BF6D1C"/>
    <w:rsid w:val="00C46AA5"/>
    <w:rsid w:val="00C66548"/>
    <w:rsid w:val="00C977FD"/>
    <w:rsid w:val="00D140D6"/>
    <w:rsid w:val="00E45F91"/>
    <w:rsid w:val="00E53681"/>
    <w:rsid w:val="00E60FC3"/>
    <w:rsid w:val="00E61476"/>
    <w:rsid w:val="00E92386"/>
    <w:rsid w:val="00ED2736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0E3D-3E31-4E6E-9090-5D8191C7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tecnica - Servizi Assicurativi</vt:lpstr>
    </vt:vector>
  </TitlesOfParts>
  <Company>ARPAV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offerta tecnica - Servizi Assicurativi</dc:title>
  <dc:subject/>
  <dc:creator>Direzione Tecnica EE.PP.</dc:creator>
  <cp:keywords/>
  <cp:lastModifiedBy>Marco Tamburini</cp:lastModifiedBy>
  <cp:revision>8</cp:revision>
  <cp:lastPrinted>2015-07-24T08:38:00Z</cp:lastPrinted>
  <dcterms:created xsi:type="dcterms:W3CDTF">2018-04-09T08:38:00Z</dcterms:created>
  <dcterms:modified xsi:type="dcterms:W3CDTF">2018-04-09T14:05:00Z</dcterms:modified>
</cp:coreProperties>
</file>