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C8" w:rsidRPr="00ED2324" w:rsidRDefault="006D39E4" w:rsidP="004A48C8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>
        <w:rPr>
          <w:rFonts w:asciiTheme="minorHAnsi" w:hAnsiTheme="minorHAnsi"/>
          <w:bCs w:val="0"/>
          <w:sz w:val="18"/>
          <w:szCs w:val="18"/>
        </w:rPr>
        <w:t>MODELLO</w:t>
      </w:r>
      <w:bookmarkStart w:id="0" w:name="_GoBack"/>
      <w:bookmarkEnd w:id="0"/>
      <w:r w:rsidR="004A48C8" w:rsidRPr="00ED2324">
        <w:rPr>
          <w:rFonts w:asciiTheme="minorHAnsi" w:hAnsiTheme="minorHAnsi"/>
          <w:bCs w:val="0"/>
          <w:sz w:val="18"/>
          <w:szCs w:val="18"/>
        </w:rPr>
        <w:t xml:space="preserve"> B</w:t>
      </w:r>
    </w:p>
    <w:p w:rsidR="00CB1A77" w:rsidRPr="00ED2324" w:rsidRDefault="00CB1A77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ED2324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</w:tblGrid>
      <w:tr w:rsidR="00AD5991" w:rsidRPr="00ED2324" w:rsidTr="00ED2324">
        <w:trPr>
          <w:trHeight w:val="442"/>
        </w:trPr>
        <w:tc>
          <w:tcPr>
            <w:tcW w:w="850" w:type="dxa"/>
            <w:shd w:val="clear" w:color="auto" w:fill="auto"/>
          </w:tcPr>
          <w:p w:rsidR="00AD5991" w:rsidRPr="00ED2324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ED2324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ED2324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ED2324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D34092" w:rsidRPr="00ED2324" w:rsidRDefault="00D34092" w:rsidP="00D34092">
      <w:pPr>
        <w:tabs>
          <w:tab w:val="left" w:pos="4536"/>
          <w:tab w:val="right" w:pos="9600"/>
        </w:tabs>
        <w:suppressAutoHyphens/>
        <w:spacing w:line="288" w:lineRule="auto"/>
        <w:ind w:left="5954"/>
        <w:rPr>
          <w:rFonts w:ascii="Calibri" w:hAnsi="Calibri" w:cs="Calibri"/>
          <w:b/>
          <w:sz w:val="18"/>
          <w:szCs w:val="18"/>
          <w:lang w:eastAsia="zh-CN"/>
        </w:rPr>
      </w:pPr>
    </w:p>
    <w:tbl>
      <w:tblPr>
        <w:tblStyle w:val="Grigliatabella"/>
        <w:tblW w:w="4964" w:type="pct"/>
        <w:jc w:val="center"/>
        <w:tblLook w:val="04A0" w:firstRow="1" w:lastRow="0" w:firstColumn="1" w:lastColumn="0" w:noHBand="0" w:noVBand="1"/>
      </w:tblPr>
      <w:tblGrid>
        <w:gridCol w:w="9219"/>
      </w:tblGrid>
      <w:tr w:rsidR="006E0C52" w:rsidRPr="00ED2324" w:rsidTr="00456A51">
        <w:trPr>
          <w:jc w:val="center"/>
        </w:trPr>
        <w:tc>
          <w:tcPr>
            <w:tcW w:w="5000" w:type="pct"/>
          </w:tcPr>
          <w:p w:rsidR="009B718F" w:rsidRDefault="009B718F" w:rsidP="009B718F">
            <w:pPr>
              <w:widowControl w:val="0"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Procedura aperta di cui all’art. 123 e 60 del D.lgs. 50/2016 avente ad oggetto la fornitura di mezzi battipista per i poli turistici invernali del Friuli Venezia Giulia.</w:t>
            </w:r>
          </w:p>
          <w:p w:rsidR="009B718F" w:rsidRDefault="009B718F" w:rsidP="009B718F">
            <w:pPr>
              <w:widowControl w:val="0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>CUP</w:t>
            </w:r>
            <w:r w:rsidRPr="009A7094">
              <w:rPr>
                <w:rFonts w:ascii="Calibri" w:hAnsi="Calibri" w:cs="Tahoma"/>
                <w:b/>
                <w:iCs/>
                <w:sz w:val="18"/>
                <w:szCs w:val="18"/>
              </w:rPr>
              <w:t>:</w:t>
            </w:r>
            <w:r w:rsidR="009A7094" w:rsidRPr="009A7094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 D84J17000160002</w:t>
            </w:r>
          </w:p>
          <w:p w:rsidR="00855892" w:rsidRPr="00ED2324" w:rsidRDefault="009B718F" w:rsidP="009B718F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iCs/>
                <w:sz w:val="18"/>
                <w:szCs w:val="18"/>
                <w:highlight w:val="yellow"/>
              </w:rPr>
            </w:pP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69769F" w:rsidRPr="0069769F">
              <w:rPr>
                <w:rFonts w:ascii="Calibri" w:hAnsi="Calibri" w:cs="Tahoma"/>
                <w:b/>
                <w:iCs/>
                <w:sz w:val="18"/>
                <w:szCs w:val="18"/>
              </w:rPr>
              <w:t>7588182DDE</w:t>
            </w:r>
          </w:p>
        </w:tc>
      </w:tr>
    </w:tbl>
    <w:p w:rsidR="006E0C52" w:rsidRPr="00ED2324" w:rsidRDefault="006E0C52" w:rsidP="00850054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  <w:szCs w:val="18"/>
        </w:rPr>
      </w:pPr>
    </w:p>
    <w:p w:rsidR="00C609DB" w:rsidRPr="00ED2324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OFFERTA ECONOMIC</w:t>
      </w:r>
      <w:r w:rsidR="009A7094">
        <w:rPr>
          <w:rFonts w:ascii="Calibri" w:hAnsi="Calibri"/>
          <w:b/>
          <w:noProof/>
          <w:sz w:val="18"/>
          <w:szCs w:val="18"/>
        </w:rPr>
        <w:t>A</w:t>
      </w:r>
    </w:p>
    <w:p w:rsidR="00C609DB" w:rsidRPr="00ED2324" w:rsidRDefault="00C609DB" w:rsidP="005E3D4A">
      <w:pPr>
        <w:widowControl w:val="0"/>
        <w:spacing w:line="288" w:lineRule="auto"/>
        <w:rPr>
          <w:rFonts w:ascii="Calibri" w:hAnsi="Calibri"/>
          <w:noProof/>
          <w:sz w:val="18"/>
          <w:szCs w:val="18"/>
        </w:rPr>
      </w:pP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sottoscritto:___________________________________________________________________________________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in qualità di </w:t>
      </w:r>
      <w:r w:rsidRPr="00ED2324">
        <w:rPr>
          <w:rFonts w:ascii="Calibri" w:hAnsi="Calibri"/>
          <w:i/>
          <w:noProof/>
          <w:sz w:val="18"/>
          <w:szCs w:val="18"/>
        </w:rPr>
        <w:t>(titolare, legale rappresentante, procuratore, altro): __________________________________________</w:t>
      </w:r>
      <w:r w:rsidR="00F73772">
        <w:rPr>
          <w:rFonts w:ascii="Calibri" w:hAnsi="Calibri"/>
          <w:i/>
          <w:noProof/>
          <w:sz w:val="18"/>
          <w:szCs w:val="18"/>
        </w:rPr>
        <w:t>______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economico: _________________________________________________________________________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luogo </w:t>
      </w:r>
      <w:r w:rsidRPr="00ED2324">
        <w:rPr>
          <w:rFonts w:ascii="Calibri" w:hAnsi="Calibri"/>
          <w:i/>
          <w:noProof/>
          <w:sz w:val="18"/>
          <w:szCs w:val="18"/>
        </w:rPr>
        <w:t>(comune italiano o stato estero): _____________________________________________ Provincia: _______</w:t>
      </w:r>
      <w:r w:rsidR="00F73772">
        <w:rPr>
          <w:rFonts w:ascii="Calibri" w:hAnsi="Calibri"/>
          <w:i/>
          <w:noProof/>
          <w:sz w:val="18"/>
          <w:szCs w:val="18"/>
        </w:rPr>
        <w:t>_____</w:t>
      </w:r>
      <w:r w:rsidRPr="00ED2324">
        <w:rPr>
          <w:rFonts w:ascii="Calibri" w:hAnsi="Calibri"/>
          <w:i/>
          <w:noProof/>
          <w:sz w:val="18"/>
          <w:szCs w:val="18"/>
        </w:rPr>
        <w:t>__</w:t>
      </w:r>
    </w:p>
    <w:p w:rsidR="005E3D4A" w:rsidRPr="00ED2324" w:rsidRDefault="005E3D4A" w:rsidP="00D711DF">
      <w:pPr>
        <w:widowControl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CAP: ____________________________________ Partita IVA: 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</w:t>
      </w:r>
    </w:p>
    <w:p w:rsidR="00C609DB" w:rsidRPr="00ED2324" w:rsidRDefault="00C609DB" w:rsidP="00D711DF">
      <w:pPr>
        <w:widowControl w:val="0"/>
        <w:spacing w:before="240" w:line="288" w:lineRule="auto"/>
        <w:ind w:left="142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che partecipa alla gara:</w:t>
      </w:r>
    </w:p>
    <w:p w:rsidR="00C609DB" w:rsidRPr="00ED2324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sym w:font="Symbol" w:char="F0F0"/>
      </w:r>
      <w:r w:rsidRPr="00ED2324">
        <w:rPr>
          <w:rFonts w:ascii="Calibri" w:hAnsi="Calibri"/>
          <w:noProof/>
          <w:sz w:val="18"/>
          <w:szCs w:val="18"/>
        </w:rPr>
        <w:t xml:space="preserve"> in forma singola;</w:t>
      </w:r>
    </w:p>
    <w:p w:rsidR="00C609DB" w:rsidRPr="00ED2324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sym w:font="Symbol" w:char="F0F0"/>
      </w:r>
      <w:r w:rsidRPr="00ED2324">
        <w:rPr>
          <w:rFonts w:ascii="Calibri" w:hAnsi="Calibri"/>
          <w:noProof/>
          <w:sz w:val="18"/>
          <w:szCs w:val="18"/>
        </w:rPr>
        <w:t xml:space="preserve"> quale capogruppo/mandatario/…</w:t>
      </w:r>
    </w:p>
    <w:p w:rsidR="00870381" w:rsidRPr="00ED2324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:rsidR="00D74D36" w:rsidRPr="00ED2324" w:rsidRDefault="00870381" w:rsidP="0027557F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che l'imp</w:t>
      </w:r>
      <w:r w:rsidR="0027557F" w:rsidRPr="00ED2324">
        <w:rPr>
          <w:rFonts w:ascii="Calibri" w:hAnsi="Calibri" w:cs="Arial"/>
          <w:bCs/>
          <w:sz w:val="18"/>
          <w:szCs w:val="18"/>
          <w:lang w:eastAsia="zh-CN"/>
        </w:rPr>
        <w:t>orto complessivo a base d’asta de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lla</w:t>
      </w:r>
      <w:r w:rsidR="00D74D36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fornitur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a è pari a 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euro </w:t>
      </w:r>
      <w:r w:rsidR="009B718F">
        <w:rPr>
          <w:rFonts w:ascii="Calibri" w:hAnsi="Calibri" w:cs="Arial"/>
          <w:b/>
          <w:bCs/>
          <w:sz w:val="18"/>
          <w:szCs w:val="18"/>
          <w:lang w:eastAsia="zh-CN"/>
        </w:rPr>
        <w:t>675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>.000,00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compre</w:t>
      </w:r>
      <w:r w:rsidR="00C66FEB">
        <w:rPr>
          <w:rFonts w:ascii="Calibri" w:hAnsi="Calibri" w:cs="Arial"/>
          <w:bCs/>
          <w:sz w:val="18"/>
          <w:szCs w:val="18"/>
          <w:lang w:eastAsia="zh-CN"/>
        </w:rPr>
        <w:t>n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si</w:t>
      </w:r>
      <w:r w:rsidR="00C66FEB">
        <w:rPr>
          <w:rFonts w:ascii="Calibri" w:hAnsi="Calibri" w:cs="Arial"/>
          <w:bCs/>
          <w:sz w:val="18"/>
          <w:szCs w:val="18"/>
          <w:lang w:eastAsia="zh-CN"/>
        </w:rPr>
        <w:t>vo degli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oneri per la sicurezza, non soggetti a ribasso, pari a 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euro </w:t>
      </w:r>
      <w:r w:rsidR="009B718F">
        <w:rPr>
          <w:rFonts w:ascii="Calibri" w:hAnsi="Calibri" w:cs="Arial"/>
          <w:b/>
          <w:bCs/>
          <w:sz w:val="18"/>
          <w:szCs w:val="18"/>
          <w:lang w:eastAsia="zh-CN"/>
        </w:rPr>
        <w:t>0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>,00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delle condizioni, già contenute ne</w:t>
      </w:r>
      <w:r w:rsidR="002B1548" w:rsidRPr="00ED2324">
        <w:rPr>
          <w:rFonts w:ascii="Calibri" w:hAnsi="Calibri" w:cs="Arial"/>
          <w:bCs/>
          <w:sz w:val="18"/>
          <w:szCs w:val="18"/>
          <w:lang w:eastAsia="zh-CN"/>
        </w:rPr>
        <w:t>lla documentazione di gara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870381" w:rsidRPr="0025205C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che l’aggiudicazione avverrà sul prezzo </w:t>
      </w:r>
      <w:r w:rsidRPr="0025205C">
        <w:rPr>
          <w:rFonts w:ascii="Calibri" w:hAnsi="Calibri" w:cs="Arial"/>
          <w:bCs/>
          <w:sz w:val="18"/>
          <w:szCs w:val="18"/>
          <w:lang w:eastAsia="zh-CN"/>
        </w:rPr>
        <w:t>IVA esclusa;</w:t>
      </w:r>
    </w:p>
    <w:p w:rsidR="00870381" w:rsidRPr="0025205C" w:rsidRDefault="00870381" w:rsidP="00AB0076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25205C">
        <w:rPr>
          <w:rFonts w:ascii="Calibri" w:hAnsi="Calibri" w:cs="Arial"/>
          <w:bCs/>
          <w:sz w:val="18"/>
          <w:szCs w:val="18"/>
          <w:lang w:eastAsia="zh-CN"/>
        </w:rPr>
        <w:t xml:space="preserve">che la gara sarà aggiudicata </w:t>
      </w:r>
      <w:r w:rsidR="00AB0076" w:rsidRPr="0025205C">
        <w:rPr>
          <w:rFonts w:ascii="Calibri" w:hAnsi="Calibri" w:cs="Arial"/>
          <w:bCs/>
          <w:sz w:val="18"/>
          <w:szCs w:val="18"/>
          <w:lang w:eastAsia="zh-CN"/>
        </w:rPr>
        <w:t xml:space="preserve">in base </w:t>
      </w:r>
      <w:r w:rsidR="0025205C" w:rsidRPr="0025205C">
        <w:rPr>
          <w:rFonts w:ascii="Calibri" w:hAnsi="Calibri" w:cs="Arial"/>
          <w:bCs/>
          <w:sz w:val="18"/>
          <w:szCs w:val="18"/>
          <w:lang w:eastAsia="zh-CN"/>
        </w:rPr>
        <w:t xml:space="preserve">al prezzo più basso dell’offerta complessiva, ai sensi dell’art. 95, comma 4 lettera b </w:t>
      </w:r>
      <w:r w:rsidR="00AB0076" w:rsidRPr="0025205C">
        <w:rPr>
          <w:rFonts w:ascii="Calibri" w:hAnsi="Calibri" w:cs="Arial"/>
          <w:bCs/>
          <w:sz w:val="18"/>
          <w:szCs w:val="18"/>
          <w:lang w:eastAsia="zh-CN"/>
        </w:rPr>
        <w:t>del D.lgs. 50/2016</w:t>
      </w:r>
      <w:r w:rsidRPr="0025205C">
        <w:rPr>
          <w:rFonts w:ascii="Calibri" w:hAnsi="Calibri" w:cs="Arial"/>
          <w:bCs/>
          <w:sz w:val="18"/>
          <w:szCs w:val="18"/>
          <w:lang w:eastAsia="zh-CN"/>
        </w:rPr>
        <w:t>.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:rsidR="00200FCA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ED2324" w:rsidRDefault="00870381" w:rsidP="00200FCA">
      <w:pPr>
        <w:pStyle w:val="Paragrafoelenco"/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DICHIARA</w:t>
      </w:r>
    </w:p>
    <w:p w:rsidR="00870381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:rsidR="00870381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possono influire</w:t>
      </w:r>
      <w:r w:rsidR="00640C1E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sulle condizioni dell’appalto;</w:t>
      </w:r>
    </w:p>
    <w:p w:rsidR="00F95931" w:rsidRPr="00ED2324" w:rsidRDefault="00F95931" w:rsidP="00F95931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sotto la propria personale responsabilità e consapevole che 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la mancata indicazione di tali dati comporterà l’esclusione dalla gara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, che l’offerta, ai sensi dell’art. 95 comma 10 del </w:t>
      </w:r>
      <w:proofErr w:type="spellStart"/>
      <w:r w:rsidRPr="00ED2324">
        <w:rPr>
          <w:rFonts w:ascii="Calibri" w:hAnsi="Calibri" w:cs="Arial"/>
          <w:bCs/>
          <w:sz w:val="18"/>
          <w:szCs w:val="18"/>
          <w:lang w:eastAsia="zh-CN"/>
        </w:rPr>
        <w:t>D.lgs</w:t>
      </w:r>
      <w:proofErr w:type="spellEnd"/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50/2016: </w:t>
      </w:r>
    </w:p>
    <w:p w:rsidR="00F95931" w:rsidRPr="00ED2324" w:rsidRDefault="00F95931" w:rsidP="00773E39">
      <w:pPr>
        <w:numPr>
          <w:ilvl w:val="0"/>
          <w:numId w:val="8"/>
        </w:numPr>
        <w:suppressAutoHyphens/>
        <w:spacing w:line="360" w:lineRule="auto"/>
        <w:ind w:left="993" w:hanging="21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lastRenderedPageBreak/>
        <w:t>comprende i propri costi aziendali concernenti l'adempimento delle disposizioni in materia di salute e sicurezza sui luoghi di lavoro, e che tali costi sono pari a € _____________;</w:t>
      </w:r>
    </w:p>
    <w:p w:rsidR="009B718F" w:rsidRDefault="009B718F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bookmarkStart w:id="1" w:name="_Hlk488833093"/>
    </w:p>
    <w:p w:rsidR="00F95931" w:rsidRPr="00ED2324" w:rsidRDefault="00F95931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PRESENTA LA SEGUENTE OFFERTA INCONDIZIONATA</w:t>
      </w:r>
      <w:r w:rsidR="008265D6" w:rsidRPr="00ED2324">
        <w:rPr>
          <w:rFonts w:ascii="Calibri" w:hAnsi="Calibri"/>
          <w:b/>
          <w:noProof/>
          <w:sz w:val="18"/>
          <w:szCs w:val="18"/>
        </w:rPr>
        <w:t>:</w:t>
      </w:r>
    </w:p>
    <w:p w:rsidR="008265D6" w:rsidRPr="00ED2324" w:rsidRDefault="008265D6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:rsidR="009B718F" w:rsidRDefault="009B718F" w:rsidP="009B718F">
      <w:pPr>
        <w:widowControl w:val="0"/>
        <w:jc w:val="center"/>
        <w:rPr>
          <w:rFonts w:ascii="Calibri" w:hAnsi="Calibri"/>
          <w:noProof/>
          <w:sz w:val="20"/>
          <w:szCs w:val="20"/>
        </w:rPr>
      </w:pPr>
      <w:r w:rsidRPr="00B12A19">
        <w:rPr>
          <w:rFonts w:ascii="Calibri" w:hAnsi="Calibri"/>
          <w:noProof/>
          <w:sz w:val="20"/>
          <w:szCs w:val="20"/>
        </w:rPr>
        <w:t xml:space="preserve">Indicare gli importi in cifre e in lettere, in caso di discordanza tra i due </w:t>
      </w:r>
      <w:r>
        <w:rPr>
          <w:rFonts w:ascii="Calibri" w:hAnsi="Calibri"/>
          <w:noProof/>
          <w:sz w:val="20"/>
          <w:szCs w:val="20"/>
        </w:rPr>
        <w:t xml:space="preserve">valori </w:t>
      </w:r>
      <w:r w:rsidRPr="00B12A19">
        <w:rPr>
          <w:rFonts w:ascii="Calibri" w:hAnsi="Calibri"/>
          <w:noProof/>
          <w:sz w:val="20"/>
          <w:szCs w:val="20"/>
        </w:rPr>
        <w:t>prevale quello in lettere</w:t>
      </w:r>
    </w:p>
    <w:p w:rsidR="00173A1C" w:rsidRDefault="00173A1C" w:rsidP="009B718F">
      <w:pPr>
        <w:widowControl w:val="0"/>
        <w:jc w:val="center"/>
        <w:rPr>
          <w:rFonts w:ascii="Calibri" w:hAnsi="Calibri"/>
          <w:noProof/>
          <w:sz w:val="20"/>
          <w:szCs w:val="20"/>
        </w:rPr>
      </w:pPr>
    </w:p>
    <w:p w:rsidR="00173A1C" w:rsidRDefault="00173A1C" w:rsidP="009B718F">
      <w:pPr>
        <w:widowControl w:val="0"/>
        <w:jc w:val="center"/>
        <w:rPr>
          <w:rFonts w:ascii="Calibri" w:hAnsi="Calibri"/>
          <w:noProof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36"/>
        <w:gridCol w:w="2717"/>
      </w:tblGrid>
      <w:tr w:rsidR="00666BB1" w:rsidRPr="009B718F" w:rsidTr="00666BB1">
        <w:trPr>
          <w:trHeight w:val="567"/>
        </w:trPr>
        <w:tc>
          <w:tcPr>
            <w:tcW w:w="336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66BB1" w:rsidRPr="00666BB1" w:rsidRDefault="00666BB1" w:rsidP="00666BB1">
            <w:pPr>
              <w:pStyle w:val="Corpotesto"/>
              <w:spacing w:after="0" w:line="288" w:lineRule="auto"/>
              <w:ind w:left="66"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6BB1">
              <w:rPr>
                <w:rFonts w:asciiTheme="minorHAnsi" w:hAnsiTheme="minorHAnsi" w:cstheme="minorHAnsi"/>
                <w:sz w:val="20"/>
                <w:szCs w:val="20"/>
              </w:rPr>
              <w:t>Fornitura di n° 2 mezzi battipista nuovi di fabbrica completi di benna anteriore e fresa posteriore, uno dei quali anche con verricello.</w:t>
            </w:r>
          </w:p>
          <w:p w:rsidR="00666BB1" w:rsidRPr="00666BB1" w:rsidRDefault="00666BB1" w:rsidP="00666BB1">
            <w:pPr>
              <w:pStyle w:val="Corpotesto"/>
              <w:spacing w:after="0" w:line="288" w:lineRule="auto"/>
              <w:ind w:left="66"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6BB1">
              <w:rPr>
                <w:rFonts w:asciiTheme="minorHAnsi" w:hAnsiTheme="minorHAnsi" w:cstheme="minorHAnsi"/>
                <w:sz w:val="20"/>
                <w:szCs w:val="20"/>
              </w:rPr>
              <w:t>Potenza minima di ciascuna macchina = 500 CV)</w:t>
            </w:r>
          </w:p>
          <w:p w:rsidR="00666BB1" w:rsidRPr="00666BB1" w:rsidRDefault="00666BB1" w:rsidP="00666BB1">
            <w:pPr>
              <w:pStyle w:val="Intestazione"/>
              <w:tabs>
                <w:tab w:val="left" w:pos="5175"/>
              </w:tabs>
              <w:spacing w:line="288" w:lineRule="auto"/>
              <w:ind w:left="66" w:right="151"/>
              <w:jc w:val="both"/>
              <w:rPr>
                <w:rFonts w:asciiTheme="minorHAnsi" w:hAnsiTheme="minorHAnsi" w:cstheme="minorHAnsi"/>
                <w:sz w:val="20"/>
              </w:rPr>
            </w:pPr>
            <w:r w:rsidRPr="00666BB1">
              <w:rPr>
                <w:rFonts w:asciiTheme="minorHAnsi" w:hAnsiTheme="minorHAnsi" w:cstheme="minorHAnsi"/>
                <w:sz w:val="20"/>
              </w:rPr>
              <w:t>Per i mezzi è richiesta la garanzia minima pari a due anni o di 3.300 ore di lavoro su tutte le parti del mezzo battipista fornito.</w:t>
            </w:r>
          </w:p>
          <w:p w:rsidR="00666BB1" w:rsidRPr="00666BB1" w:rsidRDefault="00666BB1" w:rsidP="00666BB1">
            <w:pPr>
              <w:pStyle w:val="Intestazione"/>
              <w:spacing w:line="288" w:lineRule="auto"/>
              <w:ind w:left="66" w:right="151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La garanzia comprende quanto indicato all’art. 3 del disciplinare di gara</w:t>
            </w:r>
          </w:p>
        </w:tc>
        <w:tc>
          <w:tcPr>
            <w:tcW w:w="3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thinThickSmallGap" w:sz="2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6BB1" w:rsidRPr="0025205C" w:rsidRDefault="00666BB1" w:rsidP="00666BB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25205C">
              <w:rPr>
                <w:rFonts w:ascii="Calibri" w:hAnsi="Calibri"/>
                <w:b/>
                <w:noProof/>
                <w:sz w:val="20"/>
                <w:szCs w:val="20"/>
              </w:rPr>
              <w:t>Modello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offerto</w:t>
            </w:r>
          </w:p>
        </w:tc>
        <w:tc>
          <w:tcPr>
            <w:tcW w:w="2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thinThickSmallGap" w:sz="24" w:space="0" w:color="BFBFBF" w:themeColor="background1" w:themeShade="BF"/>
              <w:right w:val="thinThickSmallGap" w:sz="24" w:space="0" w:color="BFBFBF" w:themeColor="background1" w:themeShade="BF"/>
            </w:tcBorders>
            <w:shd w:val="clear" w:color="auto" w:fill="auto"/>
            <w:vAlign w:val="center"/>
          </w:tcPr>
          <w:p w:rsidR="00666BB1" w:rsidRDefault="00666BB1" w:rsidP="00666BB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25205C">
              <w:rPr>
                <w:rFonts w:ascii="Calibri" w:hAnsi="Calibri"/>
                <w:b/>
                <w:noProof/>
                <w:sz w:val="20"/>
                <w:szCs w:val="20"/>
              </w:rPr>
              <w:t>Prezzo modello nuovo in €</w:t>
            </w:r>
          </w:p>
          <w:p w:rsidR="00666BB1" w:rsidRPr="0025205C" w:rsidRDefault="00666BB1" w:rsidP="00666BB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</w:rPr>
              <w:t>in cifre e in lettere</w:t>
            </w:r>
          </w:p>
        </w:tc>
      </w:tr>
      <w:tr w:rsidR="00666BB1" w:rsidRPr="008A6241" w:rsidTr="00666BB1">
        <w:trPr>
          <w:trHeight w:val="1639"/>
        </w:trPr>
        <w:tc>
          <w:tcPr>
            <w:tcW w:w="3369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66BB1" w:rsidRPr="0025205C" w:rsidRDefault="00666BB1" w:rsidP="00666BB1">
            <w:pPr>
              <w:widowControl w:val="0"/>
              <w:numPr>
                <w:ilvl w:val="0"/>
                <w:numId w:val="6"/>
              </w:numPr>
              <w:spacing w:line="288" w:lineRule="auto"/>
              <w:ind w:left="0" w:hanging="11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thinThickSmallGap" w:sz="2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6BB1" w:rsidRPr="007F3E9D" w:rsidRDefault="008C3450" w:rsidP="007F3E9D">
            <w:pPr>
              <w:pStyle w:val="Paragrafoelenco"/>
              <w:widowControl w:val="0"/>
              <w:numPr>
                <w:ilvl w:val="0"/>
                <w:numId w:val="14"/>
              </w:numPr>
              <w:spacing w:line="288" w:lineRule="auto"/>
              <w:ind w:left="317" w:hanging="284"/>
              <w:rPr>
                <w:rFonts w:ascii="Calibri" w:hAnsi="Calibri"/>
                <w:noProof/>
                <w:sz w:val="20"/>
                <w:szCs w:val="20"/>
              </w:rPr>
            </w:pPr>
            <w:r w:rsidRPr="007F3E9D">
              <w:rPr>
                <w:rFonts w:ascii="Calibri" w:hAnsi="Calibri"/>
                <w:noProof/>
                <w:sz w:val="20"/>
                <w:szCs w:val="20"/>
              </w:rPr>
              <w:t>Standard</w:t>
            </w:r>
            <w:r w:rsidR="007F3E9D" w:rsidRPr="007F3E9D">
              <w:rPr>
                <w:rFonts w:ascii="Calibri" w:hAnsi="Calibri"/>
                <w:noProof/>
                <w:sz w:val="20"/>
                <w:szCs w:val="20"/>
              </w:rPr>
              <w:t>, modello ……</w:t>
            </w:r>
          </w:p>
        </w:tc>
        <w:tc>
          <w:tcPr>
            <w:tcW w:w="2717" w:type="dxa"/>
            <w:tcBorders>
              <w:top w:val="thinThickSmallGap" w:sz="2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thinThickSmallGap" w:sz="24" w:space="0" w:color="BFBFBF" w:themeColor="background1" w:themeShade="BF"/>
            </w:tcBorders>
            <w:shd w:val="clear" w:color="auto" w:fill="auto"/>
            <w:vAlign w:val="center"/>
          </w:tcPr>
          <w:p w:rsidR="00666BB1" w:rsidRPr="0025205C" w:rsidRDefault="00666BB1" w:rsidP="00666BB1">
            <w:pPr>
              <w:widowControl w:val="0"/>
              <w:spacing w:line="288" w:lineRule="auto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666BB1" w:rsidRPr="008A6241" w:rsidTr="00666BB1">
        <w:trPr>
          <w:trHeight w:val="1559"/>
        </w:trPr>
        <w:tc>
          <w:tcPr>
            <w:tcW w:w="3369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66BB1" w:rsidRPr="008A6241" w:rsidRDefault="00666BB1" w:rsidP="00666BB1">
            <w:pPr>
              <w:widowControl w:val="0"/>
              <w:numPr>
                <w:ilvl w:val="0"/>
                <w:numId w:val="6"/>
              </w:numPr>
              <w:spacing w:line="288" w:lineRule="auto"/>
              <w:ind w:left="0" w:hanging="11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6BB1" w:rsidRPr="007F3E9D" w:rsidRDefault="008C3450" w:rsidP="007F3E9D">
            <w:pPr>
              <w:pStyle w:val="Paragrafoelenco"/>
              <w:widowControl w:val="0"/>
              <w:numPr>
                <w:ilvl w:val="0"/>
                <w:numId w:val="14"/>
              </w:numPr>
              <w:spacing w:line="288" w:lineRule="auto"/>
              <w:ind w:left="317" w:hanging="284"/>
              <w:rPr>
                <w:rFonts w:ascii="Calibri" w:hAnsi="Calibri"/>
                <w:noProof/>
                <w:sz w:val="20"/>
                <w:szCs w:val="20"/>
              </w:rPr>
            </w:pPr>
            <w:r w:rsidRPr="007F3E9D">
              <w:rPr>
                <w:rFonts w:ascii="Calibri" w:hAnsi="Calibri"/>
                <w:noProof/>
                <w:sz w:val="20"/>
                <w:szCs w:val="20"/>
              </w:rPr>
              <w:t>Con Verricello</w:t>
            </w:r>
            <w:r w:rsidR="007F3E9D" w:rsidRPr="007F3E9D">
              <w:rPr>
                <w:rFonts w:ascii="Calibri" w:hAnsi="Calibri"/>
                <w:noProof/>
                <w:sz w:val="20"/>
                <w:szCs w:val="20"/>
              </w:rPr>
              <w:t>, modello …..</w:t>
            </w:r>
          </w:p>
        </w:tc>
        <w:tc>
          <w:tcPr>
            <w:tcW w:w="2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thinThickSmallGap" w:sz="24" w:space="0" w:color="BFBFBF" w:themeColor="background1" w:themeShade="BF"/>
            </w:tcBorders>
            <w:shd w:val="clear" w:color="auto" w:fill="auto"/>
            <w:vAlign w:val="center"/>
          </w:tcPr>
          <w:p w:rsidR="00666BB1" w:rsidRPr="008A6241" w:rsidRDefault="00666BB1" w:rsidP="00666BB1">
            <w:pPr>
              <w:widowControl w:val="0"/>
              <w:spacing w:line="288" w:lineRule="auto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666BB1" w:rsidRPr="008A6241" w:rsidTr="00666BB1">
        <w:trPr>
          <w:trHeight w:val="277"/>
        </w:trPr>
        <w:tc>
          <w:tcPr>
            <w:tcW w:w="3369" w:type="dxa"/>
            <w:vMerge/>
            <w:tcBorders>
              <w:left w:val="single" w:sz="4" w:space="0" w:color="BFBFBF" w:themeColor="background1" w:themeShade="BF"/>
              <w:bottom w:val="thinThickSmallGap" w:sz="24" w:space="0" w:color="BFBFBF" w:themeColor="background1" w:themeShade="BF"/>
              <w:right w:val="single" w:sz="4" w:space="0" w:color="BFBFBF" w:themeColor="background1" w:themeShade="BF"/>
            </w:tcBorders>
          </w:tcPr>
          <w:p w:rsidR="00666BB1" w:rsidRPr="008A6241" w:rsidRDefault="00666BB1" w:rsidP="00666BB1">
            <w:pPr>
              <w:widowControl w:val="0"/>
              <w:numPr>
                <w:ilvl w:val="0"/>
                <w:numId w:val="6"/>
              </w:numPr>
              <w:spacing w:line="288" w:lineRule="auto"/>
              <w:ind w:left="0" w:hanging="11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thinThickSmallGap" w:sz="2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6BB1" w:rsidRPr="008A6241" w:rsidRDefault="00666BB1" w:rsidP="00666BB1">
            <w:pPr>
              <w:widowControl w:val="0"/>
              <w:spacing w:line="288" w:lineRule="auto"/>
              <w:jc w:val="right"/>
              <w:rPr>
                <w:rFonts w:ascii="Calibri" w:hAnsi="Calibri"/>
                <w:noProof/>
                <w:sz w:val="20"/>
                <w:szCs w:val="20"/>
              </w:rPr>
            </w:pPr>
            <w:r w:rsidRPr="00E318A5">
              <w:rPr>
                <w:rFonts w:ascii="Calibri" w:hAnsi="Calibri"/>
                <w:b/>
                <w:noProof/>
                <w:sz w:val="20"/>
                <w:szCs w:val="20"/>
              </w:rPr>
              <w:t>TOTALE</w:t>
            </w:r>
          </w:p>
        </w:tc>
        <w:tc>
          <w:tcPr>
            <w:tcW w:w="2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thinThickSmallGap" w:sz="24" w:space="0" w:color="BFBFBF" w:themeColor="background1" w:themeShade="BF"/>
              <w:right w:val="thinThickSmallGap" w:sz="24" w:space="0" w:color="BFBFBF" w:themeColor="background1" w:themeShade="BF"/>
            </w:tcBorders>
            <w:shd w:val="clear" w:color="auto" w:fill="auto"/>
            <w:vAlign w:val="center"/>
          </w:tcPr>
          <w:p w:rsidR="00666BB1" w:rsidRPr="008A6241" w:rsidRDefault="00666BB1" w:rsidP="00666BB1">
            <w:pPr>
              <w:widowControl w:val="0"/>
              <w:spacing w:line="288" w:lineRule="auto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</w:tbl>
    <w:p w:rsidR="00173A1C" w:rsidRDefault="00173A1C" w:rsidP="009B718F">
      <w:pPr>
        <w:widowControl w:val="0"/>
        <w:jc w:val="center"/>
        <w:rPr>
          <w:rFonts w:ascii="Calibri" w:hAnsi="Calibri"/>
          <w:noProof/>
          <w:sz w:val="20"/>
          <w:szCs w:val="20"/>
        </w:rPr>
      </w:pPr>
    </w:p>
    <w:p w:rsidR="0036644A" w:rsidRPr="0036644A" w:rsidRDefault="0036644A" w:rsidP="0036644A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  <w:r w:rsidRPr="0036644A">
        <w:rPr>
          <w:rFonts w:ascii="Calibri" w:hAnsi="Calibri"/>
          <w:noProof/>
          <w:sz w:val="20"/>
          <w:szCs w:val="20"/>
        </w:rPr>
        <w:t>Indica</w:t>
      </w:r>
      <w:r>
        <w:rPr>
          <w:rFonts w:ascii="Calibri" w:hAnsi="Calibri"/>
          <w:noProof/>
          <w:sz w:val="20"/>
          <w:szCs w:val="20"/>
        </w:rPr>
        <w:t xml:space="preserve"> i seguenti</w:t>
      </w:r>
      <w:r w:rsidRPr="0036644A">
        <w:rPr>
          <w:rFonts w:ascii="Calibri" w:hAnsi="Calibri"/>
          <w:noProof/>
          <w:sz w:val="20"/>
          <w:szCs w:val="20"/>
        </w:rPr>
        <w:t xml:space="preserve"> prezz</w:t>
      </w:r>
      <w:r>
        <w:rPr>
          <w:rFonts w:ascii="Calibri" w:hAnsi="Calibri"/>
          <w:noProof/>
          <w:sz w:val="20"/>
          <w:szCs w:val="20"/>
        </w:rPr>
        <w:t>i per gli optional</w:t>
      </w:r>
      <w:r w:rsidRPr="0036644A">
        <w:rPr>
          <w:rFonts w:ascii="Calibri" w:hAnsi="Calibri"/>
          <w:noProof/>
          <w:sz w:val="20"/>
          <w:szCs w:val="20"/>
        </w:rPr>
        <w:t xml:space="preserve">, </w:t>
      </w:r>
      <w:r>
        <w:rPr>
          <w:rFonts w:ascii="Calibri" w:hAnsi="Calibri"/>
          <w:noProof/>
          <w:sz w:val="20"/>
          <w:szCs w:val="20"/>
        </w:rPr>
        <w:t xml:space="preserve">i quali non </w:t>
      </w:r>
      <w:r w:rsidRPr="0036644A">
        <w:rPr>
          <w:rFonts w:ascii="Calibri" w:hAnsi="Calibri"/>
          <w:noProof/>
          <w:sz w:val="20"/>
          <w:szCs w:val="20"/>
          <w:u w:val="single"/>
        </w:rPr>
        <w:t>incid</w:t>
      </w:r>
      <w:r>
        <w:rPr>
          <w:rFonts w:ascii="Calibri" w:hAnsi="Calibri"/>
          <w:noProof/>
          <w:sz w:val="20"/>
          <w:szCs w:val="20"/>
          <w:u w:val="single"/>
        </w:rPr>
        <w:t>ono</w:t>
      </w:r>
      <w:r w:rsidRPr="0036644A">
        <w:rPr>
          <w:rFonts w:ascii="Calibri" w:hAnsi="Calibri"/>
          <w:noProof/>
          <w:sz w:val="20"/>
          <w:szCs w:val="20"/>
          <w:u w:val="single"/>
        </w:rPr>
        <w:t xml:space="preserve"> sulla valutazione della gara rispetto all’importo di riferimento per i mezzi</w:t>
      </w:r>
      <w:r w:rsidR="00981113" w:rsidRPr="00981113">
        <w:rPr>
          <w:rFonts w:ascii="Calibri" w:hAnsi="Calibri"/>
          <w:noProof/>
          <w:sz w:val="20"/>
          <w:szCs w:val="20"/>
        </w:rPr>
        <w:t xml:space="preserve"> pur essendo vincolanti in caso di aggiudicazione</w:t>
      </w:r>
      <w:r w:rsidRPr="0036644A">
        <w:rPr>
          <w:rFonts w:ascii="Calibri" w:hAnsi="Calibri"/>
          <w:noProof/>
          <w:sz w:val="20"/>
          <w:szCs w:val="20"/>
        </w:rPr>
        <w:t>:</w:t>
      </w:r>
    </w:p>
    <w:tbl>
      <w:tblPr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thinThickSmallGap" w:sz="24" w:space="0" w:color="BFBFBF" w:themeColor="background1" w:themeShade="BF"/>
          <w:right w:val="thinThickSmallGap" w:sz="2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45"/>
        <w:gridCol w:w="2977"/>
      </w:tblGrid>
      <w:tr w:rsidR="0036644A" w:rsidRPr="008A6241" w:rsidTr="0025205C">
        <w:trPr>
          <w:trHeight w:val="673"/>
        </w:trPr>
        <w:tc>
          <w:tcPr>
            <w:tcW w:w="6345" w:type="dxa"/>
            <w:vAlign w:val="center"/>
          </w:tcPr>
          <w:p w:rsidR="0036644A" w:rsidRPr="0036644A" w:rsidRDefault="0025205C" w:rsidP="0036644A">
            <w:pPr>
              <w:widowControl w:val="0"/>
              <w:spacing w:before="120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36644A">
              <w:rPr>
                <w:rFonts w:ascii="Calibri" w:hAnsi="Calibri"/>
                <w:b/>
                <w:noProof/>
                <w:sz w:val="20"/>
                <w:szCs w:val="20"/>
              </w:rPr>
              <w:t>Optional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644A" w:rsidRDefault="0025205C" w:rsidP="0036644A">
            <w:pPr>
              <w:widowControl w:val="0"/>
              <w:spacing w:before="120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</w:rPr>
              <w:t>Importo in €</w:t>
            </w:r>
          </w:p>
          <w:p w:rsidR="002F5D81" w:rsidRPr="008A6241" w:rsidRDefault="00251D0B" w:rsidP="0036644A">
            <w:pPr>
              <w:widowControl w:val="0"/>
              <w:spacing w:before="120"/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</w:rPr>
              <w:t>i</w:t>
            </w:r>
            <w:r w:rsidR="002F5D81" w:rsidRPr="002F5D81">
              <w:rPr>
                <w:rFonts w:ascii="Calibri" w:hAnsi="Calibri"/>
                <w:b/>
                <w:noProof/>
                <w:sz w:val="20"/>
                <w:szCs w:val="20"/>
              </w:rPr>
              <w:t>n cifre e in lettere</w:t>
            </w:r>
          </w:p>
        </w:tc>
      </w:tr>
      <w:tr w:rsidR="0036644A" w:rsidRPr="008A6241" w:rsidTr="0025205C">
        <w:trPr>
          <w:trHeight w:val="673"/>
        </w:trPr>
        <w:tc>
          <w:tcPr>
            <w:tcW w:w="6345" w:type="dxa"/>
            <w:vAlign w:val="center"/>
          </w:tcPr>
          <w:p w:rsidR="0036644A" w:rsidRPr="008A6241" w:rsidRDefault="0036644A" w:rsidP="0036644A">
            <w:pPr>
              <w:widowControl w:val="0"/>
              <w:spacing w:before="120"/>
              <w:jc w:val="both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36644A">
              <w:rPr>
                <w:rFonts w:ascii="Calibri" w:hAnsi="Calibri"/>
                <w:noProof/>
                <w:sz w:val="20"/>
                <w:szCs w:val="20"/>
              </w:rPr>
              <w:t>configurazione speciale per lavorazione snowpark (movimenti lama e fresa con escursioni maggiorate)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644A" w:rsidRPr="008A6241" w:rsidRDefault="0036644A" w:rsidP="00D026C9">
            <w:pPr>
              <w:widowControl w:val="0"/>
              <w:spacing w:before="120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</w:tr>
      <w:tr w:rsidR="0036644A" w:rsidRPr="008A6241" w:rsidTr="0025205C">
        <w:trPr>
          <w:trHeight w:val="295"/>
        </w:trPr>
        <w:tc>
          <w:tcPr>
            <w:tcW w:w="6345" w:type="dxa"/>
            <w:vAlign w:val="center"/>
          </w:tcPr>
          <w:p w:rsidR="0036644A" w:rsidRPr="008A6241" w:rsidRDefault="0036644A" w:rsidP="0036644A">
            <w:pPr>
              <w:widowControl w:val="0"/>
              <w:spacing w:before="120"/>
              <w:jc w:val="both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36644A">
              <w:rPr>
                <w:rFonts w:ascii="Calibri" w:hAnsi="Calibri"/>
                <w:noProof/>
                <w:sz w:val="20"/>
                <w:szCs w:val="20"/>
              </w:rPr>
              <w:t>fune verricello in materiale sintetico (alternativa alla fune in acciaio)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644A" w:rsidRPr="008A6241" w:rsidRDefault="0036644A" w:rsidP="00D026C9">
            <w:pPr>
              <w:widowControl w:val="0"/>
              <w:spacing w:before="120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</w:tr>
      <w:tr w:rsidR="0036644A" w:rsidRPr="008A6241" w:rsidTr="0025205C">
        <w:trPr>
          <w:trHeight w:val="567"/>
        </w:trPr>
        <w:tc>
          <w:tcPr>
            <w:tcW w:w="6345" w:type="dxa"/>
            <w:vAlign w:val="center"/>
          </w:tcPr>
          <w:p w:rsidR="0036644A" w:rsidRPr="008A6241" w:rsidRDefault="0036644A" w:rsidP="0036644A">
            <w:pPr>
              <w:widowControl w:val="0"/>
              <w:spacing w:before="120"/>
              <w:jc w:val="both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36644A">
              <w:rPr>
                <w:rFonts w:ascii="Calibri" w:hAnsi="Calibri"/>
                <w:noProof/>
                <w:sz w:val="20"/>
                <w:szCs w:val="20"/>
              </w:rPr>
              <w:t>sistema snowsat o equivalente per l’analisi dello spessore della neve ed altre funzioni di monitoraggio della posizione della macchina;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644A" w:rsidRPr="008A6241" w:rsidRDefault="0036644A" w:rsidP="00D026C9">
            <w:pPr>
              <w:widowControl w:val="0"/>
              <w:spacing w:before="120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</w:tr>
      <w:tr w:rsidR="0036644A" w:rsidRPr="008A6241" w:rsidTr="0025205C">
        <w:trPr>
          <w:trHeight w:val="437"/>
        </w:trPr>
        <w:tc>
          <w:tcPr>
            <w:tcW w:w="6345" w:type="dxa"/>
            <w:vAlign w:val="center"/>
          </w:tcPr>
          <w:p w:rsidR="0036644A" w:rsidRPr="008A6241" w:rsidRDefault="0036644A" w:rsidP="0036644A">
            <w:pPr>
              <w:widowControl w:val="0"/>
              <w:spacing w:before="120"/>
              <w:jc w:val="both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36644A">
              <w:rPr>
                <w:rFonts w:ascii="Calibri" w:hAnsi="Calibri"/>
                <w:noProof/>
                <w:sz w:val="20"/>
                <w:szCs w:val="20"/>
              </w:rPr>
              <w:t>applicazione del verricello alla macchina inizialmente fornita senza di esso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644A" w:rsidRPr="008A6241" w:rsidRDefault="0036644A" w:rsidP="00D026C9">
            <w:pPr>
              <w:widowControl w:val="0"/>
              <w:spacing w:before="120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</w:tr>
    </w:tbl>
    <w:p w:rsidR="0036644A" w:rsidRDefault="0036644A" w:rsidP="009B718F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</w:p>
    <w:p w:rsidR="009B718F" w:rsidRPr="005570C0" w:rsidRDefault="009B718F" w:rsidP="009B718F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>La presente offerta è sottoscritta in data ____________ .</w:t>
      </w:r>
    </w:p>
    <w:p w:rsidR="0024719B" w:rsidRPr="00ED2324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bookmarkEnd w:id="1"/>
    <w:p w:rsidR="00252CB0" w:rsidRPr="00ED2324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ED2324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C609DB" w:rsidRPr="00ED2324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ED2324" w:rsidRDefault="00C609D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EE7C09" w:rsidRDefault="00EE7C09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</w:p>
    <w:p w:rsidR="008265D6" w:rsidRPr="00ED2324" w:rsidRDefault="008265D6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  <w:r w:rsidRPr="00ED2324">
        <w:rPr>
          <w:rFonts w:ascii="Calibri" w:hAnsi="Calibri"/>
          <w:b/>
          <w:i/>
          <w:noProof/>
          <w:sz w:val="18"/>
          <w:szCs w:val="18"/>
          <w:u w:val="single"/>
        </w:rPr>
        <w:lastRenderedPageBreak/>
        <w:t>(solo per i raggruppamenti temporanei non ancora costituiti formalmente – compilare e sottoscrivere la parte sottostante)</w:t>
      </w: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 sottoscritti, agenti in nome e per conto dei rispettivi operatori economici, ai sensi e per gli effetti dell’articolo 48, comma 8, del D.Lgs n. 50/2016 con la presente</w:t>
      </w: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SOTTOSCRIVONO IN SOLIDO L’OFFERTA CHE PRECEDE</w:t>
      </w: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in qualità di mandanti, i seguenti operatori economici:</w:t>
      </w:r>
    </w:p>
    <w:p w:rsidR="008265D6" w:rsidRPr="00ED2324" w:rsidRDefault="008265D6" w:rsidP="008265D6">
      <w:pPr>
        <w:ind w:left="2835" w:hanging="2835"/>
        <w:jc w:val="both"/>
        <w:rPr>
          <w:rFonts w:ascii="Calibri" w:hAnsi="Calibri"/>
          <w:bCs/>
          <w:iCs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sectPr w:rsidR="008265D6" w:rsidRPr="00ED2324" w:rsidSect="00ED232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70" w:rsidRDefault="00910870">
      <w:r>
        <w:separator/>
      </w:r>
    </w:p>
  </w:endnote>
  <w:endnote w:type="continuationSeparator" w:id="0">
    <w:p w:rsidR="00910870" w:rsidRDefault="0091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324" w:rsidRDefault="006D39E4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ED2324" w:rsidRPr="00CB32F1">
      <w:rPr>
        <w:rFonts w:asciiTheme="minorHAnsi" w:hAnsiTheme="minorHAnsi" w:cstheme="minorHAnsi"/>
        <w:sz w:val="18"/>
      </w:rPr>
      <w:tab/>
    </w:r>
    <w:r w:rsidR="009B718F" w:rsidRPr="009B718F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di mezzi battipista per i poli turistici invernali del Friuli Venezia Giulia.</w:t>
    </w:r>
  </w:p>
  <w:p w:rsidR="00ED2324" w:rsidRDefault="00ED2324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Modello B – offerta economico-temporale</w:t>
    </w:r>
  </w:p>
  <w:p w:rsidR="00ED2324" w:rsidRDefault="00ED2324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6D39E4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6D39E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ED2324" w:rsidRDefault="00ED2324" w:rsidP="00ED2324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5AA9">
      <w:rPr>
        <w:b/>
        <w:i/>
        <w:noProof/>
        <w:sz w:val="20"/>
      </w:rPr>
      <w:t>4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70" w:rsidRDefault="00910870">
      <w:r>
        <w:separator/>
      </w:r>
    </w:p>
  </w:footnote>
  <w:footnote w:type="continuationSeparator" w:id="0">
    <w:p w:rsidR="00910870" w:rsidRDefault="00910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324" w:rsidRDefault="00ED2324" w:rsidP="00ED2324">
    <w:pPr>
      <w:pStyle w:val="Intestazione"/>
      <w:rPr>
        <w:sz w:val="10"/>
        <w:szCs w:val="10"/>
      </w:rPr>
    </w:pPr>
  </w:p>
  <w:p w:rsidR="00ED2324" w:rsidRPr="00B836EB" w:rsidRDefault="00ED2324" w:rsidP="00ED2324">
    <w:pPr>
      <w:pStyle w:val="Intestazione"/>
      <w:rPr>
        <w:sz w:val="10"/>
        <w:szCs w:val="10"/>
      </w:rPr>
    </w:pPr>
  </w:p>
  <w:p w:rsidR="00ED2324" w:rsidRPr="00472551" w:rsidRDefault="00ED2324" w:rsidP="00ED2324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7A94C80" wp14:editId="04E8870C">
          <wp:simplePos x="0" y="0"/>
          <wp:positionH relativeFrom="margin">
            <wp:posOffset>2396011</wp:posOffset>
          </wp:positionH>
          <wp:positionV relativeFrom="paragraph">
            <wp:posOffset>143247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9181D7" wp14:editId="542F14EF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AB1DE38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ED2324" w:rsidRPr="00E852F3" w:rsidRDefault="00ED2324" w:rsidP="00ED2324">
    <w:pPr>
      <w:pStyle w:val="Intestazione"/>
    </w:pPr>
  </w:p>
  <w:p w:rsidR="00ED2324" w:rsidRPr="000C7FE3" w:rsidRDefault="00ED2324" w:rsidP="00ED2324">
    <w:pPr>
      <w:pStyle w:val="Intestazione"/>
    </w:pPr>
  </w:p>
  <w:p w:rsidR="00951422" w:rsidRPr="00ED2324" w:rsidRDefault="00951422" w:rsidP="00ED232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F9593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6704" behindDoc="1" locked="0" layoutInCell="1" allowOverlap="1" wp14:anchorId="5A8C7C81" wp14:editId="5A913708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49" name="Immagine 49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0FF90367" wp14:editId="5F04438F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50" name="Immagine 50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F95931" w:rsidP="00AD599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1A0A72E" wp14:editId="4B3A6E92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99D2AD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0044586"/>
    <w:multiLevelType w:val="hybridMultilevel"/>
    <w:tmpl w:val="BAC82D10"/>
    <w:lvl w:ilvl="0" w:tplc="D7DE1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4F4779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8E346D"/>
    <w:multiLevelType w:val="hybridMultilevel"/>
    <w:tmpl w:val="EDC06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EB418F"/>
    <w:multiLevelType w:val="hybridMultilevel"/>
    <w:tmpl w:val="D86E9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A0007"/>
    <w:multiLevelType w:val="hybridMultilevel"/>
    <w:tmpl w:val="6BE4749C"/>
    <w:lvl w:ilvl="0" w:tplc="0410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9">
    <w:nsid w:val="500B0265"/>
    <w:multiLevelType w:val="hybridMultilevel"/>
    <w:tmpl w:val="30D233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52DC0"/>
    <w:multiLevelType w:val="hybridMultilevel"/>
    <w:tmpl w:val="E72291CE"/>
    <w:lvl w:ilvl="0" w:tplc="E9E80228">
      <w:start w:val="1"/>
      <w:numFmt w:val="upperLetter"/>
      <w:lvlText w:val="%1)"/>
      <w:lvlJc w:val="left"/>
      <w:pPr>
        <w:ind w:left="33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8" w:hanging="360"/>
      </w:pPr>
    </w:lvl>
    <w:lvl w:ilvl="2" w:tplc="0410001B" w:tentative="1">
      <w:start w:val="1"/>
      <w:numFmt w:val="lowerRoman"/>
      <w:lvlText w:val="%3."/>
      <w:lvlJc w:val="right"/>
      <w:pPr>
        <w:ind w:left="4778" w:hanging="180"/>
      </w:pPr>
    </w:lvl>
    <w:lvl w:ilvl="3" w:tplc="0410000F" w:tentative="1">
      <w:start w:val="1"/>
      <w:numFmt w:val="decimal"/>
      <w:lvlText w:val="%4."/>
      <w:lvlJc w:val="left"/>
      <w:pPr>
        <w:ind w:left="5498" w:hanging="360"/>
      </w:pPr>
    </w:lvl>
    <w:lvl w:ilvl="4" w:tplc="04100019" w:tentative="1">
      <w:start w:val="1"/>
      <w:numFmt w:val="lowerLetter"/>
      <w:lvlText w:val="%5."/>
      <w:lvlJc w:val="left"/>
      <w:pPr>
        <w:ind w:left="6218" w:hanging="360"/>
      </w:pPr>
    </w:lvl>
    <w:lvl w:ilvl="5" w:tplc="0410001B" w:tentative="1">
      <w:start w:val="1"/>
      <w:numFmt w:val="lowerRoman"/>
      <w:lvlText w:val="%6."/>
      <w:lvlJc w:val="right"/>
      <w:pPr>
        <w:ind w:left="6938" w:hanging="180"/>
      </w:pPr>
    </w:lvl>
    <w:lvl w:ilvl="6" w:tplc="0410000F" w:tentative="1">
      <w:start w:val="1"/>
      <w:numFmt w:val="decimal"/>
      <w:lvlText w:val="%7."/>
      <w:lvlJc w:val="left"/>
      <w:pPr>
        <w:ind w:left="7658" w:hanging="360"/>
      </w:pPr>
    </w:lvl>
    <w:lvl w:ilvl="7" w:tplc="04100019" w:tentative="1">
      <w:start w:val="1"/>
      <w:numFmt w:val="lowerLetter"/>
      <w:lvlText w:val="%8."/>
      <w:lvlJc w:val="left"/>
      <w:pPr>
        <w:ind w:left="8378" w:hanging="360"/>
      </w:pPr>
    </w:lvl>
    <w:lvl w:ilvl="8" w:tplc="0410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1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A16F4F"/>
    <w:multiLevelType w:val="hybridMultilevel"/>
    <w:tmpl w:val="15327CD8"/>
    <w:lvl w:ilvl="0" w:tplc="04100011">
      <w:start w:val="1"/>
      <w:numFmt w:val="decimal"/>
      <w:lvlText w:val="%1)"/>
      <w:lvlJc w:val="left"/>
      <w:pPr>
        <w:ind w:left="819" w:hanging="360"/>
      </w:p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25">
    <w:nsid w:val="66726007"/>
    <w:multiLevelType w:val="hybridMultilevel"/>
    <w:tmpl w:val="76A070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E403D08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2"/>
  </w:num>
  <w:num w:numId="5">
    <w:abstractNumId w:val="14"/>
  </w:num>
  <w:num w:numId="6">
    <w:abstractNumId w:val="15"/>
  </w:num>
  <w:num w:numId="7">
    <w:abstractNumId w:val="26"/>
  </w:num>
  <w:num w:numId="8">
    <w:abstractNumId w:val="25"/>
  </w:num>
  <w:num w:numId="9">
    <w:abstractNumId w:val="20"/>
  </w:num>
  <w:num w:numId="10">
    <w:abstractNumId w:val="11"/>
  </w:num>
  <w:num w:numId="11">
    <w:abstractNumId w:val="13"/>
  </w:num>
  <w:num w:numId="12">
    <w:abstractNumId w:val="18"/>
  </w:num>
  <w:num w:numId="13">
    <w:abstractNumId w:val="19"/>
  </w:num>
  <w:num w:numId="1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152DD"/>
    <w:rsid w:val="00021771"/>
    <w:rsid w:val="00034990"/>
    <w:rsid w:val="00036421"/>
    <w:rsid w:val="00056687"/>
    <w:rsid w:val="00065CD4"/>
    <w:rsid w:val="00077D11"/>
    <w:rsid w:val="000A51D6"/>
    <w:rsid w:val="000E0880"/>
    <w:rsid w:val="000E487C"/>
    <w:rsid w:val="00106B3D"/>
    <w:rsid w:val="00111A3A"/>
    <w:rsid w:val="00126B5E"/>
    <w:rsid w:val="00136E6B"/>
    <w:rsid w:val="00140859"/>
    <w:rsid w:val="001522D7"/>
    <w:rsid w:val="00153B12"/>
    <w:rsid w:val="00171FF4"/>
    <w:rsid w:val="00173A1C"/>
    <w:rsid w:val="00175D8D"/>
    <w:rsid w:val="001830F0"/>
    <w:rsid w:val="001A2170"/>
    <w:rsid w:val="001A2666"/>
    <w:rsid w:val="001C06C7"/>
    <w:rsid w:val="001C5047"/>
    <w:rsid w:val="001C5781"/>
    <w:rsid w:val="001D15EC"/>
    <w:rsid w:val="001F04BA"/>
    <w:rsid w:val="001F75FE"/>
    <w:rsid w:val="001F78B1"/>
    <w:rsid w:val="00200FCA"/>
    <w:rsid w:val="0020273D"/>
    <w:rsid w:val="00210844"/>
    <w:rsid w:val="00222E7F"/>
    <w:rsid w:val="00225585"/>
    <w:rsid w:val="00233E60"/>
    <w:rsid w:val="00242AD3"/>
    <w:rsid w:val="00244836"/>
    <w:rsid w:val="0024719B"/>
    <w:rsid w:val="0025007F"/>
    <w:rsid w:val="00251D0B"/>
    <w:rsid w:val="0025205C"/>
    <w:rsid w:val="00252CB0"/>
    <w:rsid w:val="00254D06"/>
    <w:rsid w:val="00263156"/>
    <w:rsid w:val="00263D22"/>
    <w:rsid w:val="002661D7"/>
    <w:rsid w:val="0027557F"/>
    <w:rsid w:val="00294D6D"/>
    <w:rsid w:val="002B1548"/>
    <w:rsid w:val="002B7728"/>
    <w:rsid w:val="002B7854"/>
    <w:rsid w:val="002C34A3"/>
    <w:rsid w:val="002E06D2"/>
    <w:rsid w:val="002E1CDC"/>
    <w:rsid w:val="002E2287"/>
    <w:rsid w:val="002F0B96"/>
    <w:rsid w:val="002F5D81"/>
    <w:rsid w:val="0030044D"/>
    <w:rsid w:val="003140BA"/>
    <w:rsid w:val="003148ED"/>
    <w:rsid w:val="00320C8A"/>
    <w:rsid w:val="0033056E"/>
    <w:rsid w:val="00337752"/>
    <w:rsid w:val="003418FB"/>
    <w:rsid w:val="003424CC"/>
    <w:rsid w:val="0036644A"/>
    <w:rsid w:val="003777B2"/>
    <w:rsid w:val="00384E1A"/>
    <w:rsid w:val="003B12B8"/>
    <w:rsid w:val="003C5CA7"/>
    <w:rsid w:val="003C77AF"/>
    <w:rsid w:val="003D3BA3"/>
    <w:rsid w:val="003D54F7"/>
    <w:rsid w:val="003F6C00"/>
    <w:rsid w:val="00405AA9"/>
    <w:rsid w:val="0040720A"/>
    <w:rsid w:val="00412338"/>
    <w:rsid w:val="004129F6"/>
    <w:rsid w:val="00413805"/>
    <w:rsid w:val="004153C3"/>
    <w:rsid w:val="004171E5"/>
    <w:rsid w:val="00443B09"/>
    <w:rsid w:val="00453971"/>
    <w:rsid w:val="00456A51"/>
    <w:rsid w:val="00460D7D"/>
    <w:rsid w:val="0046115D"/>
    <w:rsid w:val="00461D0B"/>
    <w:rsid w:val="00467BF8"/>
    <w:rsid w:val="004811D4"/>
    <w:rsid w:val="00490271"/>
    <w:rsid w:val="00496B4A"/>
    <w:rsid w:val="004A30CD"/>
    <w:rsid w:val="004A48C8"/>
    <w:rsid w:val="004A5C42"/>
    <w:rsid w:val="004B659E"/>
    <w:rsid w:val="004C06ED"/>
    <w:rsid w:val="004D0803"/>
    <w:rsid w:val="004E6DE9"/>
    <w:rsid w:val="004F0622"/>
    <w:rsid w:val="004F187C"/>
    <w:rsid w:val="004F2BCD"/>
    <w:rsid w:val="004F3C95"/>
    <w:rsid w:val="005221A0"/>
    <w:rsid w:val="0052239F"/>
    <w:rsid w:val="005223ED"/>
    <w:rsid w:val="005314A2"/>
    <w:rsid w:val="00533751"/>
    <w:rsid w:val="00545825"/>
    <w:rsid w:val="00546953"/>
    <w:rsid w:val="005570C0"/>
    <w:rsid w:val="00561CD2"/>
    <w:rsid w:val="005643BE"/>
    <w:rsid w:val="00565CE7"/>
    <w:rsid w:val="005735AA"/>
    <w:rsid w:val="00576222"/>
    <w:rsid w:val="005809C7"/>
    <w:rsid w:val="005B0ED1"/>
    <w:rsid w:val="005B4217"/>
    <w:rsid w:val="005C4EBC"/>
    <w:rsid w:val="005C5F0A"/>
    <w:rsid w:val="005D436F"/>
    <w:rsid w:val="005E0DD3"/>
    <w:rsid w:val="005E2FF9"/>
    <w:rsid w:val="005E3D4A"/>
    <w:rsid w:val="005E604F"/>
    <w:rsid w:val="00601C74"/>
    <w:rsid w:val="00624375"/>
    <w:rsid w:val="0062482F"/>
    <w:rsid w:val="00636EBD"/>
    <w:rsid w:val="00640C1E"/>
    <w:rsid w:val="00642CE2"/>
    <w:rsid w:val="00645C6B"/>
    <w:rsid w:val="00647569"/>
    <w:rsid w:val="00652857"/>
    <w:rsid w:val="00656046"/>
    <w:rsid w:val="00657F1C"/>
    <w:rsid w:val="0066678C"/>
    <w:rsid w:val="00666BB1"/>
    <w:rsid w:val="0069769F"/>
    <w:rsid w:val="00697C8B"/>
    <w:rsid w:val="006A426B"/>
    <w:rsid w:val="006A6BE6"/>
    <w:rsid w:val="006D39E4"/>
    <w:rsid w:val="006E0C52"/>
    <w:rsid w:val="006E45AD"/>
    <w:rsid w:val="006E50E4"/>
    <w:rsid w:val="006E6395"/>
    <w:rsid w:val="006E7003"/>
    <w:rsid w:val="0070314D"/>
    <w:rsid w:val="007038C7"/>
    <w:rsid w:val="00705F3E"/>
    <w:rsid w:val="007140E3"/>
    <w:rsid w:val="00737B48"/>
    <w:rsid w:val="00750767"/>
    <w:rsid w:val="0075428D"/>
    <w:rsid w:val="0075770C"/>
    <w:rsid w:val="007641BF"/>
    <w:rsid w:val="007664F0"/>
    <w:rsid w:val="00773E39"/>
    <w:rsid w:val="00781ACA"/>
    <w:rsid w:val="007A04F8"/>
    <w:rsid w:val="007B5C4A"/>
    <w:rsid w:val="007B5CDC"/>
    <w:rsid w:val="007C25B6"/>
    <w:rsid w:val="007D208B"/>
    <w:rsid w:val="007E2809"/>
    <w:rsid w:val="007E55DF"/>
    <w:rsid w:val="007F3E9D"/>
    <w:rsid w:val="00812A34"/>
    <w:rsid w:val="00824EEA"/>
    <w:rsid w:val="008265D6"/>
    <w:rsid w:val="00827663"/>
    <w:rsid w:val="008312CC"/>
    <w:rsid w:val="00836113"/>
    <w:rsid w:val="0083652A"/>
    <w:rsid w:val="00850054"/>
    <w:rsid w:val="00851EDF"/>
    <w:rsid w:val="00855892"/>
    <w:rsid w:val="00855D51"/>
    <w:rsid w:val="008645CD"/>
    <w:rsid w:val="00870381"/>
    <w:rsid w:val="008A1FEB"/>
    <w:rsid w:val="008A6241"/>
    <w:rsid w:val="008A7AD5"/>
    <w:rsid w:val="008C0E3A"/>
    <w:rsid w:val="008C3450"/>
    <w:rsid w:val="008C482F"/>
    <w:rsid w:val="008C784C"/>
    <w:rsid w:val="008D2F77"/>
    <w:rsid w:val="008D58A3"/>
    <w:rsid w:val="008E18AC"/>
    <w:rsid w:val="00903ABA"/>
    <w:rsid w:val="00903FD1"/>
    <w:rsid w:val="00910870"/>
    <w:rsid w:val="00911265"/>
    <w:rsid w:val="00920B80"/>
    <w:rsid w:val="00923BDD"/>
    <w:rsid w:val="009244D2"/>
    <w:rsid w:val="00925F04"/>
    <w:rsid w:val="00933E48"/>
    <w:rsid w:val="00934FA5"/>
    <w:rsid w:val="00937018"/>
    <w:rsid w:val="009375F0"/>
    <w:rsid w:val="00951422"/>
    <w:rsid w:val="00980240"/>
    <w:rsid w:val="00981113"/>
    <w:rsid w:val="009824AA"/>
    <w:rsid w:val="009A7094"/>
    <w:rsid w:val="009B718F"/>
    <w:rsid w:val="009C0E65"/>
    <w:rsid w:val="009D7538"/>
    <w:rsid w:val="009E1C5A"/>
    <w:rsid w:val="009E76C8"/>
    <w:rsid w:val="009F7E57"/>
    <w:rsid w:val="00A02269"/>
    <w:rsid w:val="00A117C8"/>
    <w:rsid w:val="00A211D0"/>
    <w:rsid w:val="00A33AB9"/>
    <w:rsid w:val="00A41D60"/>
    <w:rsid w:val="00A443CA"/>
    <w:rsid w:val="00A44405"/>
    <w:rsid w:val="00A44EB5"/>
    <w:rsid w:val="00A65C60"/>
    <w:rsid w:val="00A75081"/>
    <w:rsid w:val="00A75922"/>
    <w:rsid w:val="00A760A6"/>
    <w:rsid w:val="00A77062"/>
    <w:rsid w:val="00A8061D"/>
    <w:rsid w:val="00A80E8E"/>
    <w:rsid w:val="00A81647"/>
    <w:rsid w:val="00AB0076"/>
    <w:rsid w:val="00AD5991"/>
    <w:rsid w:val="00AD5EAE"/>
    <w:rsid w:val="00AE1F53"/>
    <w:rsid w:val="00AE54A6"/>
    <w:rsid w:val="00AF2303"/>
    <w:rsid w:val="00AF496E"/>
    <w:rsid w:val="00B003A9"/>
    <w:rsid w:val="00B06D09"/>
    <w:rsid w:val="00B12A19"/>
    <w:rsid w:val="00B14154"/>
    <w:rsid w:val="00B17DDF"/>
    <w:rsid w:val="00B340B6"/>
    <w:rsid w:val="00B47B3C"/>
    <w:rsid w:val="00B53FD0"/>
    <w:rsid w:val="00B73445"/>
    <w:rsid w:val="00B739F1"/>
    <w:rsid w:val="00B81824"/>
    <w:rsid w:val="00B911AA"/>
    <w:rsid w:val="00BA0B38"/>
    <w:rsid w:val="00BA2727"/>
    <w:rsid w:val="00BC27B1"/>
    <w:rsid w:val="00BC32E2"/>
    <w:rsid w:val="00BC5AF6"/>
    <w:rsid w:val="00BD1913"/>
    <w:rsid w:val="00BE3537"/>
    <w:rsid w:val="00BE3D7D"/>
    <w:rsid w:val="00BE6037"/>
    <w:rsid w:val="00BF322E"/>
    <w:rsid w:val="00C24289"/>
    <w:rsid w:val="00C31F99"/>
    <w:rsid w:val="00C34BB5"/>
    <w:rsid w:val="00C46269"/>
    <w:rsid w:val="00C53A24"/>
    <w:rsid w:val="00C60567"/>
    <w:rsid w:val="00C609DB"/>
    <w:rsid w:val="00C613DD"/>
    <w:rsid w:val="00C66FEB"/>
    <w:rsid w:val="00C707BA"/>
    <w:rsid w:val="00C76736"/>
    <w:rsid w:val="00C82B01"/>
    <w:rsid w:val="00C85096"/>
    <w:rsid w:val="00C87A55"/>
    <w:rsid w:val="00C93273"/>
    <w:rsid w:val="00C95DDE"/>
    <w:rsid w:val="00CA744B"/>
    <w:rsid w:val="00CA7C90"/>
    <w:rsid w:val="00CB1A77"/>
    <w:rsid w:val="00CB571C"/>
    <w:rsid w:val="00CD40C5"/>
    <w:rsid w:val="00CE15FD"/>
    <w:rsid w:val="00CE7332"/>
    <w:rsid w:val="00CE777B"/>
    <w:rsid w:val="00D00A66"/>
    <w:rsid w:val="00D033F8"/>
    <w:rsid w:val="00D15D9E"/>
    <w:rsid w:val="00D169E1"/>
    <w:rsid w:val="00D177DE"/>
    <w:rsid w:val="00D17BCD"/>
    <w:rsid w:val="00D26029"/>
    <w:rsid w:val="00D34092"/>
    <w:rsid w:val="00D47AC5"/>
    <w:rsid w:val="00D47B46"/>
    <w:rsid w:val="00D47FD9"/>
    <w:rsid w:val="00D501F5"/>
    <w:rsid w:val="00D50E97"/>
    <w:rsid w:val="00D604F0"/>
    <w:rsid w:val="00D6493A"/>
    <w:rsid w:val="00D70D74"/>
    <w:rsid w:val="00D70D75"/>
    <w:rsid w:val="00D711DF"/>
    <w:rsid w:val="00D72AFE"/>
    <w:rsid w:val="00D74D36"/>
    <w:rsid w:val="00D807CF"/>
    <w:rsid w:val="00D83A5C"/>
    <w:rsid w:val="00D85AB5"/>
    <w:rsid w:val="00D9396F"/>
    <w:rsid w:val="00D94ACA"/>
    <w:rsid w:val="00D9564D"/>
    <w:rsid w:val="00DA4056"/>
    <w:rsid w:val="00DB0D13"/>
    <w:rsid w:val="00DB633C"/>
    <w:rsid w:val="00DC4186"/>
    <w:rsid w:val="00DD2F9C"/>
    <w:rsid w:val="00DD50B2"/>
    <w:rsid w:val="00DE4B39"/>
    <w:rsid w:val="00DF49F3"/>
    <w:rsid w:val="00DF58CB"/>
    <w:rsid w:val="00E200F1"/>
    <w:rsid w:val="00E26F2C"/>
    <w:rsid w:val="00E318A5"/>
    <w:rsid w:val="00E336A0"/>
    <w:rsid w:val="00E36755"/>
    <w:rsid w:val="00E37868"/>
    <w:rsid w:val="00E4116A"/>
    <w:rsid w:val="00E53F07"/>
    <w:rsid w:val="00E60216"/>
    <w:rsid w:val="00E6162D"/>
    <w:rsid w:val="00E64D0D"/>
    <w:rsid w:val="00E67C8C"/>
    <w:rsid w:val="00E70BB8"/>
    <w:rsid w:val="00E75714"/>
    <w:rsid w:val="00E8190E"/>
    <w:rsid w:val="00E86412"/>
    <w:rsid w:val="00E875B3"/>
    <w:rsid w:val="00E9142C"/>
    <w:rsid w:val="00E93515"/>
    <w:rsid w:val="00EA1E0F"/>
    <w:rsid w:val="00EA517F"/>
    <w:rsid w:val="00EB5617"/>
    <w:rsid w:val="00EB5F59"/>
    <w:rsid w:val="00EC27FF"/>
    <w:rsid w:val="00ED0B0A"/>
    <w:rsid w:val="00ED2324"/>
    <w:rsid w:val="00EE5250"/>
    <w:rsid w:val="00EE7C09"/>
    <w:rsid w:val="00EF6309"/>
    <w:rsid w:val="00EF7971"/>
    <w:rsid w:val="00F00BFE"/>
    <w:rsid w:val="00F13F55"/>
    <w:rsid w:val="00F15245"/>
    <w:rsid w:val="00F21BA3"/>
    <w:rsid w:val="00F22584"/>
    <w:rsid w:val="00F323E6"/>
    <w:rsid w:val="00F41699"/>
    <w:rsid w:val="00F55F79"/>
    <w:rsid w:val="00F625E7"/>
    <w:rsid w:val="00F730D9"/>
    <w:rsid w:val="00F73772"/>
    <w:rsid w:val="00F757AF"/>
    <w:rsid w:val="00F81A20"/>
    <w:rsid w:val="00F87BB8"/>
    <w:rsid w:val="00F91B80"/>
    <w:rsid w:val="00F94073"/>
    <w:rsid w:val="00F951CA"/>
    <w:rsid w:val="00F95931"/>
    <w:rsid w:val="00FA6C4F"/>
    <w:rsid w:val="00FA7E83"/>
    <w:rsid w:val="00FB53F6"/>
    <w:rsid w:val="00FD4145"/>
    <w:rsid w:val="00FE0D8C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 w:uiPriority="0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B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1"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3418F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3418FB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 w:uiPriority="0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B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1"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3418F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3418F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D8AC-7BF9-4416-94A4-3B9A7E8A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696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Tamburini</dc:creator>
  <cp:lastModifiedBy>Marco Tamburini</cp:lastModifiedBy>
  <cp:revision>6</cp:revision>
  <cp:lastPrinted>2018-07-31T12:37:00Z</cp:lastPrinted>
  <dcterms:created xsi:type="dcterms:W3CDTF">2018-07-31T12:40:00Z</dcterms:created>
  <dcterms:modified xsi:type="dcterms:W3CDTF">2018-07-31T14:10:00Z</dcterms:modified>
</cp:coreProperties>
</file>