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47" w:rsidRPr="00C12E31" w:rsidRDefault="00185719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>
        <w:rPr>
          <w:rFonts w:asciiTheme="minorHAnsi" w:hAnsiTheme="minorHAnsi"/>
          <w:bCs w:val="0"/>
          <w:sz w:val="18"/>
          <w:szCs w:val="18"/>
        </w:rPr>
        <w:t>MODELLO</w:t>
      </w:r>
      <w:bookmarkStart w:id="0" w:name="_GoBack"/>
      <w:bookmarkEnd w:id="0"/>
      <w:r w:rsidR="001C5047" w:rsidRPr="00C12E31">
        <w:rPr>
          <w:rFonts w:asciiTheme="minorHAnsi" w:hAnsiTheme="minorHAnsi"/>
          <w:bCs w:val="0"/>
          <w:sz w:val="18"/>
          <w:szCs w:val="18"/>
        </w:rPr>
        <w:t xml:space="preserve"> </w:t>
      </w:r>
      <w:r w:rsidR="00685058">
        <w:rPr>
          <w:rFonts w:asciiTheme="minorHAnsi" w:hAnsiTheme="minorHAnsi"/>
          <w:bCs w:val="0"/>
          <w:sz w:val="18"/>
          <w:szCs w:val="18"/>
        </w:rPr>
        <w:t>C</w:t>
      </w:r>
    </w:p>
    <w:p w:rsidR="00850054" w:rsidRPr="00C12E31" w:rsidRDefault="00850054" w:rsidP="00850054">
      <w:pPr>
        <w:pStyle w:val="Stile"/>
        <w:jc w:val="both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 xml:space="preserve">La presente </w:t>
      </w:r>
      <w:r w:rsidR="00685058">
        <w:rPr>
          <w:rFonts w:asciiTheme="minorHAnsi" w:hAnsiTheme="minorHAnsi"/>
          <w:bCs w:val="0"/>
          <w:sz w:val="18"/>
          <w:szCs w:val="18"/>
        </w:rPr>
        <w:t xml:space="preserve">dichiarazione </w:t>
      </w:r>
      <w:r w:rsidRPr="00C12E31">
        <w:rPr>
          <w:rFonts w:asciiTheme="minorHAnsi" w:hAnsiTheme="minorHAnsi"/>
          <w:bCs w:val="0"/>
          <w:sz w:val="18"/>
          <w:szCs w:val="18"/>
        </w:rPr>
        <w:t>deve essere sottoscritta a pena di esclusione:</w:t>
      </w:r>
    </w:p>
    <w:p w:rsidR="00850054" w:rsidRPr="00C12E31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>1)</w:t>
      </w:r>
      <w:r w:rsidRPr="00C12E31">
        <w:rPr>
          <w:rFonts w:asciiTheme="minorHAnsi" w:hAnsiTheme="minorHAnsi"/>
          <w:bCs w:val="0"/>
          <w:sz w:val="18"/>
          <w:szCs w:val="18"/>
        </w:rPr>
        <w:tab/>
        <w:t>dal legale rappresentante della società;</w:t>
      </w:r>
    </w:p>
    <w:p w:rsidR="00850054" w:rsidRPr="00C12E31" w:rsidRDefault="006F403B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>2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>)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ab/>
        <w:t>dal legale rappresentante del consorzio stabile;</w:t>
      </w:r>
    </w:p>
    <w:p w:rsidR="001C5047" w:rsidRPr="00C12E31" w:rsidRDefault="006F403B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>3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>)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ab/>
        <w:t xml:space="preserve">da tutti i componenti del raggruppamento temporaneo di </w:t>
      </w:r>
      <w:r w:rsidRPr="00C12E31">
        <w:rPr>
          <w:rFonts w:asciiTheme="minorHAnsi" w:hAnsiTheme="minorHAnsi"/>
          <w:bCs w:val="0"/>
          <w:sz w:val="18"/>
          <w:szCs w:val="18"/>
        </w:rPr>
        <w:t>impresa (RTI)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 xml:space="preserve"> sia nel caso di raggruppamento temporaneo già costituito, sia nel caso di raggruppamento temporaneo ancora non formalmente costituito (un’unica istanza compilata dal capogruppo e sottoscritta da tutti i componenti).</w:t>
      </w:r>
    </w:p>
    <w:p w:rsidR="006E3366" w:rsidRDefault="006E3366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685058" w:rsidRPr="00850054" w:rsidRDefault="00685058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>PromoTurismoFVG</w:t>
      </w:r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>Direzione generale e Amministrazione:</w:t>
      </w:r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1C5047" w:rsidRPr="00C12E31" w:rsidRDefault="001C5047" w:rsidP="00C46269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tbl>
      <w:tblPr>
        <w:tblStyle w:val="Grigliatabella"/>
        <w:tblW w:w="4736" w:type="pct"/>
        <w:jc w:val="center"/>
        <w:tblLook w:val="04A0" w:firstRow="1" w:lastRow="0" w:firstColumn="1" w:lastColumn="0" w:noHBand="0" w:noVBand="1"/>
      </w:tblPr>
      <w:tblGrid>
        <w:gridCol w:w="8796"/>
      </w:tblGrid>
      <w:tr w:rsidR="00AD5991" w:rsidRPr="00C12E31" w:rsidTr="00726AB8">
        <w:trPr>
          <w:jc w:val="center"/>
        </w:trPr>
        <w:tc>
          <w:tcPr>
            <w:tcW w:w="5000" w:type="pct"/>
          </w:tcPr>
          <w:p w:rsidR="00117197" w:rsidRDefault="00F47E09" w:rsidP="00F47E09">
            <w:pPr>
              <w:widowControl w:val="0"/>
              <w:spacing w:line="288" w:lineRule="auto"/>
              <w:jc w:val="center"/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</w:pPr>
            <w:r w:rsidRPr="00C12E31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 xml:space="preserve">Procedura aperta di cui all’art. 123 e 60 del D.lgs. 50/2016 avente ad oggetto </w:t>
            </w:r>
            <w:r w:rsidR="00117197" w:rsidRPr="00117197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>la fornitura di mezzi battipista per i poli turistici invernali del Friuli Venezia Giulia.</w:t>
            </w:r>
          </w:p>
          <w:p w:rsidR="0035043F" w:rsidRDefault="0035043F" w:rsidP="00F47E09">
            <w:pPr>
              <w:widowControl w:val="0"/>
              <w:spacing w:line="288" w:lineRule="auto"/>
              <w:jc w:val="center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CE35A0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CUP: </w:t>
            </w:r>
            <w:r w:rsidR="00CE35A0" w:rsidRPr="000247B6">
              <w:rPr>
                <w:rFonts w:ascii="Calibri" w:hAnsi="Calibri" w:cs="Tahoma"/>
                <w:b/>
                <w:iCs/>
                <w:sz w:val="18"/>
                <w:szCs w:val="18"/>
              </w:rPr>
              <w:t>D84J17000160002</w:t>
            </w:r>
          </w:p>
          <w:p w:rsidR="00326615" w:rsidRPr="00C12E31" w:rsidRDefault="00F47E09" w:rsidP="00F47E09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highlight w:val="yellow"/>
              </w:rPr>
            </w:pPr>
            <w:r w:rsidRPr="00C12E31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CIG: </w:t>
            </w:r>
            <w:r w:rsidR="0082017B" w:rsidRPr="0082017B">
              <w:rPr>
                <w:rFonts w:ascii="Calibri" w:hAnsi="Calibri" w:cs="Tahoma"/>
                <w:b/>
                <w:iCs/>
                <w:sz w:val="18"/>
                <w:szCs w:val="18"/>
              </w:rPr>
              <w:t>7588182DDE</w:t>
            </w:r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850054" w:rsidRDefault="00685058" w:rsidP="00850054">
      <w:pPr>
        <w:ind w:left="851" w:hanging="851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DICHIARAZIONI INTEGRATIVE</w:t>
      </w:r>
      <w:r w:rsidRPr="00C12E31">
        <w:rPr>
          <w:rFonts w:asciiTheme="minorHAnsi" w:hAnsiTheme="minorHAnsi"/>
          <w:b/>
          <w:sz w:val="18"/>
          <w:szCs w:val="18"/>
        </w:rPr>
        <w:t xml:space="preserve"> (BUSTA A)</w:t>
      </w:r>
    </w:p>
    <w:p w:rsidR="00685058" w:rsidRDefault="00685058" w:rsidP="00850054">
      <w:pPr>
        <w:ind w:left="851" w:hanging="851"/>
        <w:jc w:val="center"/>
        <w:rPr>
          <w:rFonts w:asciiTheme="minorHAnsi" w:hAnsiTheme="minorHAnsi"/>
          <w:b/>
          <w:bCs/>
          <w:sz w:val="18"/>
          <w:szCs w:val="18"/>
          <w:u w:val="single"/>
        </w:rPr>
      </w:pPr>
    </w:p>
    <w:p w:rsidR="00685058" w:rsidRPr="00C12E31" w:rsidRDefault="00685058" w:rsidP="00850054">
      <w:pPr>
        <w:ind w:left="851" w:hanging="851"/>
        <w:jc w:val="center"/>
        <w:rPr>
          <w:rFonts w:asciiTheme="minorHAnsi" w:hAnsiTheme="minorHAnsi"/>
          <w:b/>
          <w:sz w:val="18"/>
          <w:szCs w:val="18"/>
        </w:rPr>
      </w:pPr>
      <w:r w:rsidRPr="00685058">
        <w:rPr>
          <w:rFonts w:asciiTheme="minorHAnsi" w:hAnsiTheme="minorHAnsi"/>
          <w:b/>
          <w:bCs/>
          <w:sz w:val="18"/>
          <w:szCs w:val="18"/>
          <w:u w:val="single"/>
        </w:rPr>
        <w:t xml:space="preserve">Dichiarazione redatta ai sensi degli artt. n. 46 e 47 del DPR n. 445/2000 e </w:t>
      </w:r>
      <w:proofErr w:type="spellStart"/>
      <w:r w:rsidRPr="00685058">
        <w:rPr>
          <w:rFonts w:asciiTheme="minorHAnsi" w:hAnsiTheme="minorHAnsi"/>
          <w:b/>
          <w:bCs/>
          <w:sz w:val="18"/>
          <w:szCs w:val="18"/>
          <w:u w:val="single"/>
        </w:rPr>
        <w:t>s.m.i</w:t>
      </w:r>
      <w:proofErr w:type="spellEnd"/>
    </w:p>
    <w:p w:rsidR="00850054" w:rsidRPr="00C12E31" w:rsidRDefault="00850054" w:rsidP="00850054">
      <w:pPr>
        <w:ind w:left="143" w:firstLine="708"/>
        <w:jc w:val="both"/>
        <w:rPr>
          <w:rFonts w:asciiTheme="minorHAnsi" w:hAnsiTheme="minorHAnsi"/>
          <w:sz w:val="18"/>
          <w:szCs w:val="18"/>
        </w:rPr>
      </w:pP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  <w:vertAlign w:val="subscript"/>
        </w:rPr>
      </w:pPr>
      <w:r w:rsidRPr="00C12E31">
        <w:rPr>
          <w:rFonts w:asciiTheme="minorHAnsi" w:hAnsiTheme="minorHAnsi"/>
          <w:sz w:val="18"/>
          <w:szCs w:val="18"/>
        </w:rPr>
        <w:t>Il sottoscritto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nato il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="00726AB8" w:rsidRPr="00C12E31">
        <w:rPr>
          <w:rFonts w:asciiTheme="minorHAnsi" w:hAnsiTheme="minorHAnsi"/>
          <w:sz w:val="18"/>
          <w:szCs w:val="18"/>
        </w:rPr>
        <w:t>a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residente in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  <w:t xml:space="preserve">via 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  <w:t>CAP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in qualità di</w:t>
      </w:r>
    </w:p>
    <w:p w:rsidR="00850054" w:rsidRPr="00C12E31" w:rsidRDefault="00850054" w:rsidP="00850054">
      <w:pPr>
        <w:rPr>
          <w:rFonts w:asciiTheme="minorHAnsi" w:hAnsiTheme="minorHAnsi"/>
          <w:sz w:val="18"/>
          <w:szCs w:val="18"/>
        </w:rPr>
      </w:pPr>
    </w:p>
    <w:p w:rsidR="004831B4" w:rsidRPr="00C12E31" w:rsidRDefault="004831B4" w:rsidP="004831B4">
      <w:pPr>
        <w:tabs>
          <w:tab w:val="left" w:pos="4590"/>
        </w:tabs>
        <w:rPr>
          <w:i/>
          <w:sz w:val="18"/>
          <w:szCs w:val="18"/>
        </w:rPr>
      </w:pPr>
      <w:r w:rsidRPr="00C12E31">
        <w:rPr>
          <w:i/>
          <w:sz w:val="18"/>
          <w:szCs w:val="18"/>
        </w:rPr>
        <w:tab/>
      </w:r>
    </w:p>
    <w:p w:rsidR="004831B4" w:rsidRPr="00C12E31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C12E31">
        <w:rPr>
          <w:rFonts w:asciiTheme="minorHAnsi" w:hAnsiTheme="minorHAnsi"/>
          <w:sz w:val="18"/>
          <w:szCs w:val="18"/>
          <w:lang w:val="it-IT"/>
        </w:rPr>
        <w:t>dello società/consorzio stabile</w:t>
      </w:r>
    </w:p>
    <w:p w:rsidR="004831B4" w:rsidRPr="00C12E31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C12E31">
        <w:rPr>
          <w:rFonts w:asciiTheme="minorHAnsi" w:hAnsiTheme="minorHAnsi"/>
          <w:sz w:val="18"/>
          <w:szCs w:val="18"/>
          <w:lang w:val="it-IT"/>
        </w:rPr>
        <w:t>con sede in</w:t>
      </w:r>
    </w:p>
    <w:p w:rsidR="004831B4" w:rsidRPr="00C12E31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C12E31">
        <w:rPr>
          <w:rFonts w:asciiTheme="minorHAnsi" w:hAnsiTheme="minorHAnsi"/>
          <w:sz w:val="18"/>
          <w:szCs w:val="18"/>
          <w:lang w:val="it-IT"/>
        </w:rPr>
        <w:t>con codice fiscale</w:t>
      </w:r>
      <w:r w:rsidRPr="00C12E31">
        <w:rPr>
          <w:rFonts w:asciiTheme="minorHAnsi" w:hAnsiTheme="minorHAnsi"/>
          <w:sz w:val="18"/>
          <w:szCs w:val="18"/>
          <w:lang w:val="it-IT"/>
        </w:rPr>
        <w:tab/>
      </w:r>
      <w:r w:rsidRPr="00C12E31">
        <w:rPr>
          <w:rFonts w:asciiTheme="minorHAnsi" w:hAnsiTheme="minorHAnsi"/>
          <w:sz w:val="18"/>
          <w:szCs w:val="18"/>
          <w:lang w:val="it-IT"/>
        </w:rPr>
        <w:tab/>
      </w:r>
      <w:r w:rsidRPr="00C12E31">
        <w:rPr>
          <w:rFonts w:asciiTheme="minorHAnsi" w:hAnsiTheme="minorHAnsi"/>
          <w:sz w:val="18"/>
          <w:szCs w:val="18"/>
          <w:lang w:val="it-IT"/>
        </w:rPr>
        <w:tab/>
      </w:r>
      <w:r w:rsidRPr="00C12E31">
        <w:rPr>
          <w:rFonts w:asciiTheme="minorHAnsi" w:hAnsiTheme="minorHAnsi"/>
          <w:sz w:val="18"/>
          <w:szCs w:val="18"/>
          <w:lang w:val="it-IT"/>
        </w:rPr>
        <w:tab/>
      </w:r>
      <w:r w:rsidR="00726AB8" w:rsidRPr="00C12E31">
        <w:rPr>
          <w:rFonts w:asciiTheme="minorHAnsi" w:hAnsiTheme="minorHAnsi"/>
          <w:sz w:val="18"/>
          <w:szCs w:val="18"/>
          <w:lang w:val="it-IT"/>
        </w:rPr>
        <w:tab/>
      </w:r>
      <w:r w:rsidRPr="00C12E31">
        <w:rPr>
          <w:rFonts w:asciiTheme="minorHAnsi" w:hAnsiTheme="minorHAnsi"/>
          <w:sz w:val="18"/>
          <w:szCs w:val="18"/>
          <w:lang w:val="it-IT"/>
        </w:rPr>
        <w:t>Partita IVA</w:t>
      </w:r>
    </w:p>
    <w:p w:rsidR="004831B4" w:rsidRDefault="004831B4" w:rsidP="004831B4">
      <w:pPr>
        <w:pStyle w:val="sche3"/>
        <w:jc w:val="center"/>
        <w:rPr>
          <w:rFonts w:asciiTheme="minorHAnsi" w:hAnsiTheme="minorHAnsi"/>
          <w:b/>
          <w:sz w:val="18"/>
          <w:szCs w:val="18"/>
          <w:lang w:val="it-IT"/>
        </w:rPr>
      </w:pPr>
    </w:p>
    <w:p w:rsidR="00685058" w:rsidRPr="00185719" w:rsidRDefault="0000316B" w:rsidP="0000316B">
      <w:pPr>
        <w:pStyle w:val="sche3"/>
        <w:spacing w:line="288" w:lineRule="auto"/>
        <w:rPr>
          <w:rFonts w:asciiTheme="minorHAnsi" w:hAnsiTheme="minorHAnsi"/>
          <w:sz w:val="18"/>
          <w:szCs w:val="18"/>
          <w:lang w:val="it-IT"/>
        </w:rPr>
      </w:pPr>
      <w:r w:rsidRPr="00185719">
        <w:rPr>
          <w:rFonts w:asciiTheme="minorHAnsi" w:hAnsiTheme="minorHAnsi"/>
          <w:sz w:val="18"/>
          <w:szCs w:val="18"/>
          <w:lang w:val="it-IT"/>
        </w:rPr>
        <w:t>c</w:t>
      </w:r>
      <w:r w:rsidR="00685058" w:rsidRPr="00185719">
        <w:rPr>
          <w:rFonts w:asciiTheme="minorHAnsi" w:hAnsiTheme="minorHAnsi"/>
          <w:sz w:val="18"/>
          <w:szCs w:val="18"/>
          <w:lang w:val="it-IT"/>
        </w:rPr>
        <w:t>onsapevole:</w:t>
      </w:r>
    </w:p>
    <w:p w:rsidR="00685058" w:rsidRPr="00185719" w:rsidRDefault="00685058" w:rsidP="0000316B">
      <w:pPr>
        <w:pStyle w:val="sche3"/>
        <w:spacing w:line="288" w:lineRule="auto"/>
        <w:rPr>
          <w:rFonts w:asciiTheme="minorHAnsi" w:hAnsiTheme="minorHAnsi"/>
          <w:sz w:val="18"/>
          <w:szCs w:val="18"/>
          <w:lang w:val="it-IT"/>
        </w:rPr>
      </w:pPr>
    </w:p>
    <w:p w:rsidR="00685058" w:rsidRPr="00685058" w:rsidRDefault="00685058" w:rsidP="0000316B">
      <w:pPr>
        <w:pStyle w:val="sche3"/>
        <w:spacing w:line="288" w:lineRule="auto"/>
        <w:rPr>
          <w:rFonts w:asciiTheme="minorHAnsi" w:hAnsiTheme="minorHAnsi"/>
          <w:sz w:val="18"/>
          <w:szCs w:val="18"/>
          <w:lang w:val="it-IT"/>
        </w:rPr>
      </w:pPr>
      <w:r w:rsidRPr="00685058">
        <w:rPr>
          <w:rFonts w:asciiTheme="minorHAnsi" w:hAnsiTheme="minorHAnsi"/>
          <w:sz w:val="18"/>
          <w:szCs w:val="18"/>
          <w:lang w:val="it-IT"/>
        </w:rPr>
        <w:t>delle sanzioni penali previste dall’art. 76 del DPR 445/2000 cui può andare incontro in caso di falsità in atti e dichiarazioni mendaci e della decorrenza dei benefici conseguiti a seguito di un provvedimento adottato in base ad una dichiarazione rivelatasi, successivamente, mendace;</w:t>
      </w:r>
    </w:p>
    <w:p w:rsidR="00685058" w:rsidRPr="00C12E31" w:rsidRDefault="00685058" w:rsidP="0000316B">
      <w:pPr>
        <w:pStyle w:val="sche3"/>
        <w:spacing w:line="288" w:lineRule="auto"/>
        <w:jc w:val="center"/>
        <w:rPr>
          <w:rFonts w:asciiTheme="minorHAnsi" w:hAnsiTheme="minorHAnsi"/>
          <w:b/>
          <w:sz w:val="18"/>
          <w:szCs w:val="18"/>
          <w:lang w:val="it-IT"/>
        </w:rPr>
      </w:pPr>
    </w:p>
    <w:p w:rsidR="004831B4" w:rsidRPr="00C12E31" w:rsidRDefault="001B173E" w:rsidP="0000316B">
      <w:pPr>
        <w:pStyle w:val="sche3"/>
        <w:spacing w:line="288" w:lineRule="auto"/>
        <w:jc w:val="center"/>
        <w:rPr>
          <w:rFonts w:asciiTheme="minorHAnsi" w:hAnsiTheme="minorHAnsi"/>
          <w:b/>
          <w:sz w:val="18"/>
          <w:szCs w:val="18"/>
          <w:lang w:val="it-IT"/>
        </w:rPr>
      </w:pPr>
      <w:r w:rsidRPr="00C12E31">
        <w:rPr>
          <w:rFonts w:asciiTheme="minorHAnsi" w:hAnsiTheme="minorHAnsi"/>
          <w:b/>
          <w:sz w:val="18"/>
          <w:szCs w:val="18"/>
          <w:lang w:val="it-IT"/>
        </w:rPr>
        <w:t>DICHIARA</w:t>
      </w:r>
    </w:p>
    <w:p w:rsidR="004831B4" w:rsidRPr="00C12E31" w:rsidRDefault="004831B4" w:rsidP="0000316B">
      <w:pPr>
        <w:pStyle w:val="sche3"/>
        <w:spacing w:line="288" w:lineRule="auto"/>
        <w:rPr>
          <w:rFonts w:asciiTheme="minorHAnsi" w:hAnsiTheme="minorHAnsi"/>
          <w:sz w:val="18"/>
          <w:szCs w:val="18"/>
          <w:lang w:val="it-IT"/>
        </w:rPr>
      </w:pPr>
    </w:p>
    <w:p w:rsidR="00850054" w:rsidRDefault="00850054" w:rsidP="0000316B">
      <w:pPr>
        <w:pStyle w:val="sche3"/>
        <w:spacing w:line="288" w:lineRule="auto"/>
        <w:rPr>
          <w:rFonts w:asciiTheme="minorHAnsi" w:hAnsiTheme="minorHAnsi"/>
          <w:bCs/>
          <w:sz w:val="18"/>
          <w:szCs w:val="18"/>
          <w:lang w:val="it-IT"/>
        </w:rPr>
      </w:pPr>
    </w:p>
    <w:p w:rsidR="00685058" w:rsidRPr="00685058" w:rsidRDefault="00685058" w:rsidP="0000316B">
      <w:pPr>
        <w:pStyle w:val="sche3"/>
        <w:numPr>
          <w:ilvl w:val="0"/>
          <w:numId w:val="5"/>
        </w:numPr>
        <w:spacing w:line="288" w:lineRule="auto"/>
        <w:rPr>
          <w:rFonts w:asciiTheme="minorHAnsi" w:hAnsiTheme="minorHAnsi"/>
          <w:bCs/>
          <w:sz w:val="18"/>
          <w:szCs w:val="18"/>
          <w:lang w:val="it-IT"/>
        </w:rPr>
      </w:pPr>
      <w:r w:rsidRPr="00685058">
        <w:rPr>
          <w:rFonts w:asciiTheme="minorHAnsi" w:hAnsiTheme="minorHAnsi"/>
          <w:bCs/>
          <w:sz w:val="18"/>
          <w:szCs w:val="18"/>
          <w:lang w:val="it-IT"/>
        </w:rPr>
        <w:t>di non incorrere nelle cause di esclusione di cui all’art. 80, comma 5 lett. f-bis) e f-ter) del Codice;</w:t>
      </w:r>
    </w:p>
    <w:p w:rsidR="00685058" w:rsidRPr="00685058" w:rsidRDefault="00685058" w:rsidP="0000316B">
      <w:pPr>
        <w:pStyle w:val="sche3"/>
        <w:numPr>
          <w:ilvl w:val="0"/>
          <w:numId w:val="5"/>
        </w:numPr>
        <w:spacing w:line="288" w:lineRule="auto"/>
        <w:rPr>
          <w:rFonts w:asciiTheme="minorHAnsi" w:hAnsiTheme="minorHAnsi"/>
          <w:bCs/>
          <w:sz w:val="18"/>
          <w:szCs w:val="18"/>
          <w:lang w:val="it-IT"/>
        </w:rPr>
      </w:pPr>
      <w:r w:rsidRPr="00685058">
        <w:rPr>
          <w:rFonts w:asciiTheme="minorHAnsi" w:hAnsiTheme="minorHAnsi"/>
          <w:bCs/>
          <w:sz w:val="18"/>
          <w:szCs w:val="18"/>
          <w:lang w:val="it-IT"/>
        </w:rPr>
        <w:t>remunerativa l’offerta economica presentata giacché per la sua formulazione ha preso atto e tenuto conto:</w:t>
      </w:r>
    </w:p>
    <w:p w:rsidR="00685058" w:rsidRPr="00685058" w:rsidRDefault="00685058" w:rsidP="0000316B">
      <w:pPr>
        <w:pStyle w:val="sche3"/>
        <w:numPr>
          <w:ilvl w:val="0"/>
          <w:numId w:val="6"/>
        </w:numPr>
        <w:spacing w:line="288" w:lineRule="auto"/>
        <w:ind w:left="1134"/>
        <w:rPr>
          <w:rFonts w:asciiTheme="minorHAnsi" w:hAnsiTheme="minorHAnsi"/>
          <w:bCs/>
          <w:sz w:val="18"/>
          <w:szCs w:val="18"/>
          <w:lang w:val="it-IT"/>
        </w:rPr>
      </w:pPr>
      <w:r w:rsidRPr="00685058">
        <w:rPr>
          <w:rFonts w:asciiTheme="minorHAnsi" w:hAnsiTheme="minorHAnsi"/>
          <w:bCs/>
          <w:sz w:val="18"/>
          <w:szCs w:val="18"/>
          <w:lang w:val="it-IT"/>
        </w:rPr>
        <w:t>delle condizioni contrattuali e degli oneri compresi quelli eventuali relativi in materia di sicurezza, di assicurazione, di condizioni di lavoro e di previdenza e assistenza in vigore nel luogo dove devono essere svolte le forniture;</w:t>
      </w:r>
    </w:p>
    <w:p w:rsidR="00685058" w:rsidRPr="00685058" w:rsidRDefault="00685058" w:rsidP="0000316B">
      <w:pPr>
        <w:pStyle w:val="sche3"/>
        <w:numPr>
          <w:ilvl w:val="0"/>
          <w:numId w:val="6"/>
        </w:numPr>
        <w:spacing w:line="288" w:lineRule="auto"/>
        <w:ind w:left="1134"/>
        <w:rPr>
          <w:rFonts w:asciiTheme="minorHAnsi" w:hAnsiTheme="minorHAnsi"/>
          <w:bCs/>
          <w:sz w:val="18"/>
          <w:szCs w:val="18"/>
          <w:lang w:val="it-IT"/>
        </w:rPr>
      </w:pPr>
      <w:r w:rsidRPr="00685058">
        <w:rPr>
          <w:rFonts w:asciiTheme="minorHAnsi" w:hAnsiTheme="minorHAnsi"/>
          <w:bCs/>
          <w:sz w:val="18"/>
          <w:szCs w:val="18"/>
          <w:lang w:val="it-IT"/>
        </w:rPr>
        <w:t xml:space="preserve">di tutte le circostanze generali, particolari e locali, nessuna esclusa ed eccettuata, che possono avere influito </w:t>
      </w:r>
      <w:r w:rsidRPr="00685058">
        <w:rPr>
          <w:rFonts w:asciiTheme="minorHAnsi" w:hAnsiTheme="minorHAnsi"/>
          <w:bCs/>
          <w:sz w:val="18"/>
          <w:szCs w:val="18"/>
          <w:lang w:val="it-IT"/>
        </w:rPr>
        <w:lastRenderedPageBreak/>
        <w:t>o influire sia sulla prestazione dei servizi/fornitura, sia sulla determinazione della propria offerta.</w:t>
      </w:r>
    </w:p>
    <w:p w:rsidR="00685058" w:rsidRPr="00685058" w:rsidRDefault="00685058" w:rsidP="0000316B">
      <w:pPr>
        <w:pStyle w:val="sche3"/>
        <w:numPr>
          <w:ilvl w:val="0"/>
          <w:numId w:val="5"/>
        </w:numPr>
        <w:spacing w:line="288" w:lineRule="auto"/>
        <w:rPr>
          <w:rFonts w:asciiTheme="minorHAnsi" w:hAnsiTheme="minorHAnsi"/>
          <w:bCs/>
          <w:sz w:val="18"/>
          <w:szCs w:val="18"/>
          <w:lang w:val="it-IT"/>
        </w:rPr>
      </w:pPr>
      <w:r w:rsidRPr="00685058">
        <w:rPr>
          <w:rFonts w:asciiTheme="minorHAnsi" w:hAnsiTheme="minorHAnsi"/>
          <w:bCs/>
          <w:sz w:val="18"/>
          <w:szCs w:val="18"/>
          <w:lang w:val="it-IT"/>
        </w:rPr>
        <w:t>di essere edotto degli obblighi derivanti dal codice di comportamento adottato dalla stazione appaltante pubblicato sul sito della stazione appaltante e si impegna, in caso di aggiudicazione, ad osservare e a far osservare ai propri dipendenti e collaboratori il suddetto codice, pena la risoluzione del contratto.</w:t>
      </w:r>
    </w:p>
    <w:p w:rsidR="00685058" w:rsidRPr="00685058" w:rsidRDefault="00685058" w:rsidP="0000316B">
      <w:pPr>
        <w:pStyle w:val="sche3"/>
        <w:numPr>
          <w:ilvl w:val="0"/>
          <w:numId w:val="5"/>
        </w:numPr>
        <w:spacing w:line="288" w:lineRule="auto"/>
        <w:rPr>
          <w:rFonts w:asciiTheme="minorHAnsi" w:hAnsiTheme="minorHAnsi"/>
          <w:bCs/>
          <w:sz w:val="18"/>
          <w:szCs w:val="18"/>
          <w:lang w:val="it-IT"/>
        </w:rPr>
      </w:pPr>
      <w:r w:rsidRPr="00685058">
        <w:rPr>
          <w:rFonts w:asciiTheme="minorHAnsi" w:hAnsiTheme="minorHAnsi"/>
          <w:bCs/>
          <w:sz w:val="18"/>
          <w:szCs w:val="18"/>
          <w:lang w:val="it-IT"/>
        </w:rPr>
        <w:t>di accettare, senza condizione o riserva alcuna, tutte le norme e disposizioni contenute nella documentazione di gara;</w:t>
      </w:r>
    </w:p>
    <w:p w:rsidR="00685058" w:rsidRPr="00685058" w:rsidRDefault="0000316B" w:rsidP="0000316B">
      <w:pPr>
        <w:pStyle w:val="sche3"/>
        <w:numPr>
          <w:ilvl w:val="0"/>
          <w:numId w:val="5"/>
        </w:numPr>
        <w:spacing w:line="288" w:lineRule="auto"/>
        <w:rPr>
          <w:rFonts w:asciiTheme="minorHAnsi" w:hAnsiTheme="minorHAnsi"/>
          <w:bCs/>
          <w:sz w:val="18"/>
          <w:szCs w:val="18"/>
          <w:lang w:val="it-IT"/>
        </w:rPr>
      </w:pPr>
      <w:r>
        <w:rPr>
          <w:rFonts w:asciiTheme="minorHAnsi" w:hAnsiTheme="minorHAnsi"/>
          <w:bCs/>
          <w:sz w:val="18"/>
          <w:szCs w:val="18"/>
          <w:lang w:val="it-IT"/>
        </w:rPr>
        <w:t>di possedere i</w:t>
      </w:r>
      <w:r w:rsidR="00685058" w:rsidRPr="00685058">
        <w:rPr>
          <w:rFonts w:asciiTheme="minorHAnsi" w:hAnsiTheme="minorHAnsi"/>
          <w:bCs/>
          <w:sz w:val="18"/>
          <w:szCs w:val="18"/>
          <w:lang w:val="it-IT"/>
        </w:rPr>
        <w:t xml:space="preserve">l requisito previsto dall’art. 93, comma 7 del Codice </w:t>
      </w:r>
      <w:r>
        <w:rPr>
          <w:rFonts w:asciiTheme="minorHAnsi" w:hAnsiTheme="minorHAnsi"/>
          <w:bCs/>
          <w:sz w:val="18"/>
          <w:szCs w:val="18"/>
          <w:lang w:val="it-IT"/>
        </w:rPr>
        <w:t>(</w:t>
      </w:r>
      <w:r w:rsidRPr="0000316B">
        <w:rPr>
          <w:rFonts w:asciiTheme="minorHAnsi" w:hAnsiTheme="minorHAnsi"/>
          <w:bCs/>
          <w:i/>
          <w:sz w:val="18"/>
          <w:szCs w:val="18"/>
          <w:lang w:val="it-IT"/>
        </w:rPr>
        <w:t>riduzione del 50% della cauzione provvisoria</w:t>
      </w:r>
      <w:r>
        <w:rPr>
          <w:rFonts w:asciiTheme="minorHAnsi" w:hAnsiTheme="minorHAnsi"/>
          <w:bCs/>
          <w:sz w:val="18"/>
          <w:szCs w:val="18"/>
          <w:lang w:val="it-IT"/>
        </w:rPr>
        <w:t xml:space="preserve">) </w:t>
      </w:r>
      <w:r w:rsidR="00685058" w:rsidRPr="00685058">
        <w:rPr>
          <w:rFonts w:asciiTheme="minorHAnsi" w:hAnsiTheme="minorHAnsi"/>
          <w:bCs/>
          <w:sz w:val="18"/>
          <w:szCs w:val="18"/>
          <w:lang w:val="it-IT"/>
        </w:rPr>
        <w:t>e allega copia conforme della relativa certificazione;</w:t>
      </w:r>
    </w:p>
    <w:p w:rsidR="00685058" w:rsidRPr="00685058" w:rsidRDefault="0000316B" w:rsidP="0000316B">
      <w:pPr>
        <w:pStyle w:val="sche3"/>
        <w:numPr>
          <w:ilvl w:val="0"/>
          <w:numId w:val="5"/>
        </w:numPr>
        <w:spacing w:line="288" w:lineRule="auto"/>
        <w:rPr>
          <w:rFonts w:asciiTheme="minorHAnsi" w:hAnsiTheme="minorHAnsi"/>
          <w:bCs/>
          <w:sz w:val="18"/>
          <w:szCs w:val="18"/>
          <w:lang w:val="it-IT"/>
        </w:rPr>
      </w:pPr>
      <w:r>
        <w:rPr>
          <w:rFonts w:asciiTheme="minorHAnsi" w:hAnsiTheme="minorHAnsi"/>
          <w:bCs/>
          <w:sz w:val="18"/>
          <w:szCs w:val="18"/>
          <w:lang w:val="it-IT"/>
        </w:rPr>
        <w:t xml:space="preserve">di </w:t>
      </w:r>
      <w:r w:rsidR="00685058" w:rsidRPr="00685058">
        <w:rPr>
          <w:rFonts w:asciiTheme="minorHAnsi" w:hAnsiTheme="minorHAnsi"/>
          <w:bCs/>
          <w:sz w:val="18"/>
          <w:szCs w:val="18"/>
          <w:lang w:val="it-IT"/>
        </w:rPr>
        <w:t>autorizza</w:t>
      </w:r>
      <w:r>
        <w:rPr>
          <w:rFonts w:asciiTheme="minorHAnsi" w:hAnsiTheme="minorHAnsi"/>
          <w:bCs/>
          <w:sz w:val="18"/>
          <w:szCs w:val="18"/>
          <w:lang w:val="it-IT"/>
        </w:rPr>
        <w:t>re,</w:t>
      </w:r>
      <w:r w:rsidR="00685058" w:rsidRPr="00685058">
        <w:rPr>
          <w:rFonts w:asciiTheme="minorHAnsi" w:hAnsiTheme="minorHAnsi"/>
          <w:bCs/>
          <w:sz w:val="18"/>
          <w:szCs w:val="18"/>
          <w:lang w:val="it-IT"/>
        </w:rPr>
        <w:t xml:space="preserve"> qualora un partecipante alla gara eserciti la facoltà di “accesso agli atti”, la stazione appaltante a rilasciare copia di tutta la documentazione presentata per la partecipazione alla gara;</w:t>
      </w:r>
    </w:p>
    <w:p w:rsidR="00685058" w:rsidRPr="00685058" w:rsidRDefault="00685058" w:rsidP="0000316B">
      <w:pPr>
        <w:pStyle w:val="sche3"/>
        <w:spacing w:line="288" w:lineRule="auto"/>
        <w:ind w:left="709"/>
        <w:rPr>
          <w:rFonts w:asciiTheme="minorHAnsi" w:hAnsiTheme="minorHAnsi"/>
          <w:b/>
          <w:bCs/>
          <w:i/>
          <w:sz w:val="18"/>
          <w:szCs w:val="18"/>
          <w:lang w:val="it-IT"/>
        </w:rPr>
      </w:pPr>
      <w:bookmarkStart w:id="1" w:name="_Toc500929137"/>
      <w:r w:rsidRPr="00685058">
        <w:rPr>
          <w:rFonts w:asciiTheme="minorHAnsi" w:hAnsiTheme="minorHAnsi"/>
          <w:b/>
          <w:bCs/>
          <w:i/>
          <w:sz w:val="18"/>
          <w:szCs w:val="18"/>
          <w:lang w:val="it-IT"/>
        </w:rPr>
        <w:t>(oppure)</w:t>
      </w:r>
      <w:bookmarkEnd w:id="1"/>
    </w:p>
    <w:p w:rsidR="00685058" w:rsidRPr="00685058" w:rsidRDefault="0000316B" w:rsidP="0000316B">
      <w:pPr>
        <w:pStyle w:val="sche3"/>
        <w:spacing w:line="288" w:lineRule="auto"/>
        <w:ind w:left="720"/>
        <w:rPr>
          <w:rFonts w:asciiTheme="minorHAnsi" w:hAnsiTheme="minorHAnsi"/>
          <w:bCs/>
          <w:sz w:val="18"/>
          <w:szCs w:val="18"/>
          <w:lang w:val="it-IT"/>
        </w:rPr>
      </w:pPr>
      <w:r w:rsidRPr="0000316B">
        <w:rPr>
          <w:rFonts w:asciiTheme="minorHAnsi" w:hAnsiTheme="minorHAnsi"/>
          <w:bCs/>
          <w:sz w:val="18"/>
          <w:szCs w:val="18"/>
          <w:lang w:val="it-IT"/>
        </w:rPr>
        <w:t xml:space="preserve">di </w:t>
      </w:r>
      <w:r w:rsidR="00685058" w:rsidRPr="00685058">
        <w:rPr>
          <w:rFonts w:asciiTheme="minorHAnsi" w:hAnsiTheme="minorHAnsi"/>
          <w:b/>
          <w:bCs/>
          <w:sz w:val="18"/>
          <w:szCs w:val="18"/>
          <w:lang w:val="it-IT"/>
        </w:rPr>
        <w:t>non autorizza</w:t>
      </w:r>
      <w:r>
        <w:rPr>
          <w:rFonts w:asciiTheme="minorHAnsi" w:hAnsiTheme="minorHAnsi"/>
          <w:b/>
          <w:bCs/>
          <w:sz w:val="18"/>
          <w:szCs w:val="18"/>
          <w:lang w:val="it-IT"/>
        </w:rPr>
        <w:t>re</w:t>
      </w:r>
      <w:r w:rsidR="00685058" w:rsidRPr="00685058">
        <w:rPr>
          <w:rFonts w:asciiTheme="minorHAnsi" w:hAnsiTheme="minorHAnsi"/>
          <w:bCs/>
          <w:sz w:val="18"/>
          <w:szCs w:val="18"/>
          <w:lang w:val="it-IT"/>
        </w:rPr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>
        <w:rPr>
          <w:rFonts w:asciiTheme="minorHAnsi" w:hAnsiTheme="minorHAnsi"/>
          <w:bCs/>
          <w:sz w:val="18"/>
          <w:szCs w:val="18"/>
          <w:lang w:val="it-IT"/>
        </w:rPr>
        <w:t>(</w:t>
      </w:r>
      <w:r w:rsidRPr="0000316B">
        <w:rPr>
          <w:rFonts w:asciiTheme="minorHAnsi" w:hAnsiTheme="minorHAnsi"/>
          <w:bCs/>
          <w:i/>
          <w:sz w:val="18"/>
          <w:szCs w:val="18"/>
          <w:lang w:val="it-IT"/>
        </w:rPr>
        <w:t xml:space="preserve">In questo caso il concorrente </w:t>
      </w:r>
      <w:r w:rsidR="00685058" w:rsidRPr="0000316B">
        <w:rPr>
          <w:rFonts w:asciiTheme="minorHAnsi" w:hAnsiTheme="minorHAnsi"/>
          <w:bCs/>
          <w:i/>
          <w:sz w:val="18"/>
          <w:szCs w:val="18"/>
          <w:lang w:val="it-IT"/>
        </w:rPr>
        <w:t xml:space="preserve">dovrà </w:t>
      </w:r>
      <w:r w:rsidR="00685058" w:rsidRPr="0000316B">
        <w:rPr>
          <w:rFonts w:asciiTheme="minorHAnsi" w:hAnsiTheme="minorHAnsi"/>
          <w:bCs/>
          <w:sz w:val="18"/>
          <w:szCs w:val="18"/>
          <w:lang w:val="it-IT"/>
        </w:rPr>
        <w:t>adeguatamente motiva</w:t>
      </w:r>
      <w:r w:rsidRPr="0000316B">
        <w:rPr>
          <w:rFonts w:asciiTheme="minorHAnsi" w:hAnsiTheme="minorHAnsi"/>
          <w:bCs/>
          <w:sz w:val="18"/>
          <w:szCs w:val="18"/>
          <w:lang w:val="it-IT"/>
        </w:rPr>
        <w:t>re</w:t>
      </w:r>
      <w:r w:rsidR="00685058" w:rsidRPr="0000316B">
        <w:rPr>
          <w:rFonts w:asciiTheme="minorHAnsi" w:hAnsiTheme="minorHAnsi"/>
          <w:bCs/>
          <w:sz w:val="18"/>
          <w:szCs w:val="18"/>
          <w:lang w:val="it-IT"/>
        </w:rPr>
        <w:t xml:space="preserve"> e comprova</w:t>
      </w:r>
      <w:r w:rsidRPr="0000316B">
        <w:rPr>
          <w:rFonts w:asciiTheme="minorHAnsi" w:hAnsiTheme="minorHAnsi"/>
          <w:bCs/>
          <w:sz w:val="18"/>
          <w:szCs w:val="18"/>
          <w:lang w:val="it-IT"/>
        </w:rPr>
        <w:t>re,</w:t>
      </w:r>
      <w:r w:rsidR="00685058" w:rsidRPr="0000316B">
        <w:rPr>
          <w:rFonts w:asciiTheme="minorHAnsi" w:hAnsiTheme="minorHAnsi"/>
          <w:bCs/>
          <w:sz w:val="18"/>
          <w:szCs w:val="18"/>
          <w:lang w:val="it-IT"/>
        </w:rPr>
        <w:t xml:space="preserve"> ai sensi dell’art. 53, comma 5, lett. a), del Codice</w:t>
      </w:r>
      <w:r w:rsidRPr="0000316B">
        <w:rPr>
          <w:rFonts w:asciiTheme="minorHAnsi" w:hAnsiTheme="minorHAnsi"/>
          <w:bCs/>
          <w:sz w:val="18"/>
          <w:szCs w:val="18"/>
          <w:lang w:val="it-IT"/>
        </w:rPr>
        <w:t>, tale diniego</w:t>
      </w:r>
      <w:r>
        <w:rPr>
          <w:rFonts w:asciiTheme="minorHAnsi" w:hAnsiTheme="minorHAnsi"/>
          <w:bCs/>
          <w:sz w:val="18"/>
          <w:szCs w:val="18"/>
          <w:lang w:val="it-IT"/>
        </w:rPr>
        <w:t>)</w:t>
      </w:r>
      <w:r w:rsidR="00685058" w:rsidRPr="00685058">
        <w:rPr>
          <w:rFonts w:asciiTheme="minorHAnsi" w:hAnsiTheme="minorHAnsi"/>
          <w:bCs/>
          <w:sz w:val="18"/>
          <w:szCs w:val="18"/>
          <w:lang w:val="it-IT"/>
        </w:rPr>
        <w:t>;</w:t>
      </w:r>
    </w:p>
    <w:p w:rsidR="00685058" w:rsidRPr="00685058" w:rsidRDefault="0000316B" w:rsidP="0000316B">
      <w:pPr>
        <w:pStyle w:val="sche3"/>
        <w:numPr>
          <w:ilvl w:val="0"/>
          <w:numId w:val="5"/>
        </w:numPr>
        <w:spacing w:line="288" w:lineRule="auto"/>
        <w:rPr>
          <w:rFonts w:asciiTheme="minorHAnsi" w:hAnsiTheme="minorHAnsi"/>
          <w:bCs/>
          <w:sz w:val="18"/>
          <w:szCs w:val="18"/>
          <w:lang w:val="it-IT"/>
        </w:rPr>
      </w:pPr>
      <w:r w:rsidRPr="0000316B">
        <w:rPr>
          <w:rFonts w:asciiTheme="minorHAnsi" w:hAnsiTheme="minorHAnsi"/>
          <w:bCs/>
          <w:sz w:val="18"/>
          <w:szCs w:val="18"/>
          <w:lang w:val="it-IT"/>
        </w:rPr>
        <w:t xml:space="preserve">di </w:t>
      </w:r>
      <w:r w:rsidR="00685058" w:rsidRPr="00685058">
        <w:rPr>
          <w:rFonts w:asciiTheme="minorHAnsi" w:hAnsiTheme="minorHAnsi"/>
          <w:bCs/>
          <w:sz w:val="18"/>
          <w:szCs w:val="18"/>
          <w:lang w:val="it-IT"/>
        </w:rPr>
        <w:t>attesta</w:t>
      </w:r>
      <w:r>
        <w:rPr>
          <w:rFonts w:asciiTheme="minorHAnsi" w:hAnsiTheme="minorHAnsi"/>
          <w:bCs/>
          <w:sz w:val="18"/>
          <w:szCs w:val="18"/>
          <w:lang w:val="it-IT"/>
        </w:rPr>
        <w:t>re</w:t>
      </w:r>
      <w:r w:rsidR="00685058" w:rsidRPr="00685058">
        <w:rPr>
          <w:rFonts w:asciiTheme="minorHAnsi" w:hAnsiTheme="minorHAnsi"/>
          <w:bCs/>
          <w:sz w:val="18"/>
          <w:szCs w:val="18"/>
          <w:lang w:val="it-IT"/>
        </w:rPr>
        <w:t xml:space="preserve"> di essere informato che </w:t>
      </w:r>
      <w:bookmarkStart w:id="2" w:name="_Toc500929138"/>
      <w:r w:rsidR="00685058" w:rsidRPr="00685058">
        <w:rPr>
          <w:rFonts w:asciiTheme="minorHAnsi" w:hAnsiTheme="minorHAnsi"/>
          <w:bCs/>
          <w:sz w:val="18"/>
          <w:szCs w:val="18"/>
          <w:lang w:val="it-IT"/>
        </w:rPr>
        <w:t>l’Ente, ai sensi e per gli effetti del Regolamento UE 679/2016 (RGDP), tratterà i dati personali raccolti anche con strumenti informatici.</w:t>
      </w:r>
    </w:p>
    <w:bookmarkEnd w:id="2"/>
    <w:p w:rsidR="00850054" w:rsidRPr="00C12E31" w:rsidRDefault="00850054" w:rsidP="0000316B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00316B" w:rsidRDefault="00850054" w:rsidP="0000316B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b/>
          <w:bCs/>
          <w:sz w:val="18"/>
          <w:szCs w:val="18"/>
        </w:rPr>
        <w:t>Luogo e Data                                                                                                     Firma/Firme</w:t>
      </w:r>
    </w:p>
    <w:p w:rsidR="00850054" w:rsidRPr="00C12E31" w:rsidRDefault="00850054" w:rsidP="0000316B">
      <w:pPr>
        <w:pStyle w:val="Sottotitolo"/>
        <w:spacing w:line="288" w:lineRule="auto"/>
        <w:ind w:left="851" w:hanging="851"/>
        <w:jc w:val="both"/>
        <w:rPr>
          <w:rFonts w:asciiTheme="minorHAnsi" w:hAnsiTheme="minorHAnsi"/>
          <w:bCs/>
          <w:iCs/>
          <w:sz w:val="18"/>
          <w:szCs w:val="18"/>
        </w:rPr>
      </w:pPr>
    </w:p>
    <w:sectPr w:rsidR="00850054" w:rsidRPr="00C12E31" w:rsidSect="00C12E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992" w:left="1418" w:header="0" w:footer="10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9B9" w:rsidRDefault="008829B9">
      <w:r>
        <w:separator/>
      </w:r>
    </w:p>
  </w:endnote>
  <w:endnote w:type="continuationSeparator" w:id="0">
    <w:p w:rsidR="008829B9" w:rsidRDefault="008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31" w:rsidRDefault="00185719" w:rsidP="00C12E31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C12E31" w:rsidRPr="00CB32F1">
      <w:rPr>
        <w:rFonts w:asciiTheme="minorHAnsi" w:hAnsiTheme="minorHAnsi" w:cstheme="minorHAnsi"/>
        <w:sz w:val="18"/>
      </w:rPr>
      <w:tab/>
    </w:r>
    <w:r w:rsidR="00117197" w:rsidRPr="00117197">
      <w:rPr>
        <w:rFonts w:asciiTheme="minorHAnsi" w:hAnsiTheme="minorHAnsi" w:cstheme="minorHAnsi"/>
        <w:sz w:val="14"/>
        <w:szCs w:val="14"/>
      </w:rPr>
      <w:t>Procedura aperta di cui all’art. 123 e 60 del D.lgs. 50/2016 avente ad oggetto la fornitura di mezzi battipista per i poli turistici invernali del Friuli Venezia Giulia.</w:t>
    </w:r>
  </w:p>
  <w:p w:rsidR="00C12E31" w:rsidRDefault="00C12E31" w:rsidP="00C12E31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 xml:space="preserve">Modello </w:t>
    </w:r>
    <w:r w:rsidR="0082017B">
      <w:rPr>
        <w:rFonts w:asciiTheme="minorHAnsi" w:hAnsiTheme="minorHAnsi" w:cstheme="minorHAnsi"/>
        <w:sz w:val="14"/>
        <w:szCs w:val="14"/>
      </w:rPr>
      <w:t>C</w:t>
    </w:r>
    <w:r>
      <w:rPr>
        <w:rFonts w:asciiTheme="minorHAnsi" w:hAnsiTheme="minorHAnsi" w:cstheme="minorHAnsi"/>
        <w:sz w:val="14"/>
        <w:szCs w:val="14"/>
      </w:rPr>
      <w:t xml:space="preserve"> – </w:t>
    </w:r>
    <w:r w:rsidR="0082017B">
      <w:rPr>
        <w:rFonts w:asciiTheme="minorHAnsi" w:hAnsiTheme="minorHAnsi" w:cstheme="minorHAnsi"/>
        <w:sz w:val="14"/>
        <w:szCs w:val="14"/>
      </w:rPr>
      <w:t>dichiarazioni integrative</w:t>
    </w:r>
  </w:p>
  <w:p w:rsidR="00C12E31" w:rsidRDefault="00C12E31" w:rsidP="00C12E31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185719"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185719"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C12E31" w:rsidRDefault="00C12E31" w:rsidP="00C12E31">
    <w:pPr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F55550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9B9" w:rsidRDefault="008829B9">
      <w:r>
        <w:separator/>
      </w:r>
    </w:p>
  </w:footnote>
  <w:footnote w:type="continuationSeparator" w:id="0">
    <w:p w:rsidR="008829B9" w:rsidRDefault="008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31" w:rsidRDefault="00C12E31" w:rsidP="00C12E31">
    <w:pPr>
      <w:pStyle w:val="Intestazione"/>
      <w:rPr>
        <w:sz w:val="10"/>
        <w:szCs w:val="10"/>
      </w:rPr>
    </w:pPr>
  </w:p>
  <w:p w:rsidR="00C12E31" w:rsidRPr="00B836EB" w:rsidRDefault="00C12E31" w:rsidP="00C12E31">
    <w:pPr>
      <w:pStyle w:val="Intestazione"/>
      <w:rPr>
        <w:sz w:val="10"/>
        <w:szCs w:val="10"/>
      </w:rPr>
    </w:pPr>
  </w:p>
  <w:p w:rsidR="00C12E31" w:rsidRPr="00472551" w:rsidRDefault="00C12E31" w:rsidP="00C12E31">
    <w:pPr>
      <w:tabs>
        <w:tab w:val="left" w:pos="4260"/>
        <w:tab w:val="left" w:pos="5865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44A387CD" wp14:editId="509D8F13">
          <wp:simplePos x="0" y="0"/>
          <wp:positionH relativeFrom="margin">
            <wp:posOffset>2397011</wp:posOffset>
          </wp:positionH>
          <wp:positionV relativeFrom="paragraph">
            <wp:posOffset>117475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786B04E" wp14:editId="15268977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08038" cy="0"/>
              <wp:effectExtent l="0" t="0" r="0" b="0"/>
              <wp:wrapNone/>
              <wp:docPr id="5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08038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7C2BC8" id="Line 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4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3" w:name="OLE_LINK1"/>
    <w:bookmarkStart w:id="4" w:name="OLE_LINK2"/>
    <w:bookmarkStart w:id="5" w:name="_Hlk441577855"/>
    <w:bookmarkStart w:id="6" w:name="OLE_LINK3"/>
    <w:bookmarkStart w:id="7" w:name="OLE_LINK4"/>
    <w:bookmarkStart w:id="8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D7B3F8" id="Connettore 1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>
    <w:nsid w:val="06B740A6"/>
    <w:multiLevelType w:val="hybridMultilevel"/>
    <w:tmpl w:val="112AEBCC"/>
    <w:lvl w:ilvl="0" w:tplc="BD2E33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F6D7C7D"/>
    <w:multiLevelType w:val="hybridMultilevel"/>
    <w:tmpl w:val="5B10F7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3505F"/>
    <w:multiLevelType w:val="hybridMultilevel"/>
    <w:tmpl w:val="133088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5325A"/>
    <w:multiLevelType w:val="hybridMultilevel"/>
    <w:tmpl w:val="BE42A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9">
    <w:nsid w:val="6F8F00FD"/>
    <w:multiLevelType w:val="hybridMultilevel"/>
    <w:tmpl w:val="33C6B398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1"/>
  </w:num>
  <w:num w:numId="5">
    <w:abstractNumId w:val="14"/>
  </w:num>
  <w:num w:numId="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0316B"/>
    <w:rsid w:val="000041EC"/>
    <w:rsid w:val="00021771"/>
    <w:rsid w:val="000247B6"/>
    <w:rsid w:val="00056687"/>
    <w:rsid w:val="00077D11"/>
    <w:rsid w:val="000A51D6"/>
    <w:rsid w:val="000B4FB4"/>
    <w:rsid w:val="000E487C"/>
    <w:rsid w:val="00106B3D"/>
    <w:rsid w:val="00111A3A"/>
    <w:rsid w:val="00112BD4"/>
    <w:rsid w:val="00117197"/>
    <w:rsid w:val="00126B5E"/>
    <w:rsid w:val="00136E6B"/>
    <w:rsid w:val="001424D2"/>
    <w:rsid w:val="001522D7"/>
    <w:rsid w:val="00153B12"/>
    <w:rsid w:val="00175D8D"/>
    <w:rsid w:val="00185719"/>
    <w:rsid w:val="001A2666"/>
    <w:rsid w:val="001B173E"/>
    <w:rsid w:val="001C06C7"/>
    <w:rsid w:val="001C5047"/>
    <w:rsid w:val="001C5A94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26615"/>
    <w:rsid w:val="0033056E"/>
    <w:rsid w:val="003424CC"/>
    <w:rsid w:val="0035043F"/>
    <w:rsid w:val="00355427"/>
    <w:rsid w:val="003B3294"/>
    <w:rsid w:val="003C77AF"/>
    <w:rsid w:val="003D54F7"/>
    <w:rsid w:val="003F6C00"/>
    <w:rsid w:val="004008CE"/>
    <w:rsid w:val="004071E3"/>
    <w:rsid w:val="0040720A"/>
    <w:rsid w:val="00412338"/>
    <w:rsid w:val="004129F6"/>
    <w:rsid w:val="004153C3"/>
    <w:rsid w:val="004171E5"/>
    <w:rsid w:val="00443B09"/>
    <w:rsid w:val="00451706"/>
    <w:rsid w:val="00460D7D"/>
    <w:rsid w:val="00467BF8"/>
    <w:rsid w:val="004831B4"/>
    <w:rsid w:val="00496B4A"/>
    <w:rsid w:val="004A08B7"/>
    <w:rsid w:val="004B659E"/>
    <w:rsid w:val="004C06ED"/>
    <w:rsid w:val="004C0F88"/>
    <w:rsid w:val="004F0622"/>
    <w:rsid w:val="004F187C"/>
    <w:rsid w:val="004F3C95"/>
    <w:rsid w:val="005221A0"/>
    <w:rsid w:val="00527A25"/>
    <w:rsid w:val="00545825"/>
    <w:rsid w:val="00546953"/>
    <w:rsid w:val="00561CD2"/>
    <w:rsid w:val="005643BE"/>
    <w:rsid w:val="00565CE7"/>
    <w:rsid w:val="005735AA"/>
    <w:rsid w:val="0057554D"/>
    <w:rsid w:val="00576222"/>
    <w:rsid w:val="005809C7"/>
    <w:rsid w:val="005B0ED1"/>
    <w:rsid w:val="005B4217"/>
    <w:rsid w:val="005B4A02"/>
    <w:rsid w:val="005C5F0A"/>
    <w:rsid w:val="005D436F"/>
    <w:rsid w:val="005E0DD3"/>
    <w:rsid w:val="005E2FF9"/>
    <w:rsid w:val="005E604F"/>
    <w:rsid w:val="005F67AB"/>
    <w:rsid w:val="00601C74"/>
    <w:rsid w:val="00624375"/>
    <w:rsid w:val="00642CE2"/>
    <w:rsid w:val="00645C6B"/>
    <w:rsid w:val="00647569"/>
    <w:rsid w:val="00652857"/>
    <w:rsid w:val="00656046"/>
    <w:rsid w:val="00657F1C"/>
    <w:rsid w:val="006643E0"/>
    <w:rsid w:val="0066678C"/>
    <w:rsid w:val="00683408"/>
    <w:rsid w:val="00685058"/>
    <w:rsid w:val="00697C8B"/>
    <w:rsid w:val="006A426B"/>
    <w:rsid w:val="006A6BE6"/>
    <w:rsid w:val="006E3366"/>
    <w:rsid w:val="006E45AD"/>
    <w:rsid w:val="006E50E4"/>
    <w:rsid w:val="006E7003"/>
    <w:rsid w:val="006F403B"/>
    <w:rsid w:val="00700D1B"/>
    <w:rsid w:val="0070314D"/>
    <w:rsid w:val="007038C7"/>
    <w:rsid w:val="007140E3"/>
    <w:rsid w:val="00715ACC"/>
    <w:rsid w:val="00726AB8"/>
    <w:rsid w:val="00737B48"/>
    <w:rsid w:val="0075428D"/>
    <w:rsid w:val="007664F0"/>
    <w:rsid w:val="00781ACA"/>
    <w:rsid w:val="007963D6"/>
    <w:rsid w:val="007D2E95"/>
    <w:rsid w:val="007D4C9E"/>
    <w:rsid w:val="007E55DF"/>
    <w:rsid w:val="0082017B"/>
    <w:rsid w:val="00824EEA"/>
    <w:rsid w:val="008312CC"/>
    <w:rsid w:val="00836113"/>
    <w:rsid w:val="0083652A"/>
    <w:rsid w:val="00850054"/>
    <w:rsid w:val="00855D51"/>
    <w:rsid w:val="008645CD"/>
    <w:rsid w:val="008829B9"/>
    <w:rsid w:val="008A4A46"/>
    <w:rsid w:val="008A7AD5"/>
    <w:rsid w:val="008C0E3A"/>
    <w:rsid w:val="008D58A3"/>
    <w:rsid w:val="00903ABA"/>
    <w:rsid w:val="00903FD1"/>
    <w:rsid w:val="00911265"/>
    <w:rsid w:val="00920B80"/>
    <w:rsid w:val="0092228C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64A81"/>
    <w:rsid w:val="00B73445"/>
    <w:rsid w:val="00B911AA"/>
    <w:rsid w:val="00BB0E9A"/>
    <w:rsid w:val="00BB28E0"/>
    <w:rsid w:val="00BC27B1"/>
    <w:rsid w:val="00BC32E2"/>
    <w:rsid w:val="00BC5AF6"/>
    <w:rsid w:val="00BD1913"/>
    <w:rsid w:val="00BE3537"/>
    <w:rsid w:val="00BE3D7D"/>
    <w:rsid w:val="00BF322E"/>
    <w:rsid w:val="00C12E31"/>
    <w:rsid w:val="00C1443B"/>
    <w:rsid w:val="00C34BB5"/>
    <w:rsid w:val="00C46269"/>
    <w:rsid w:val="00C707BA"/>
    <w:rsid w:val="00C76736"/>
    <w:rsid w:val="00C82B01"/>
    <w:rsid w:val="00C85096"/>
    <w:rsid w:val="00C95DDE"/>
    <w:rsid w:val="00CB4586"/>
    <w:rsid w:val="00CD40C5"/>
    <w:rsid w:val="00CE15FD"/>
    <w:rsid w:val="00CE35A0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77F91"/>
    <w:rsid w:val="00D807CF"/>
    <w:rsid w:val="00D83A5C"/>
    <w:rsid w:val="00D9564D"/>
    <w:rsid w:val="00DB0D13"/>
    <w:rsid w:val="00DB5A5F"/>
    <w:rsid w:val="00DC4186"/>
    <w:rsid w:val="00DD2F9C"/>
    <w:rsid w:val="00DD50B2"/>
    <w:rsid w:val="00DE4B39"/>
    <w:rsid w:val="00DF49F3"/>
    <w:rsid w:val="00E2558C"/>
    <w:rsid w:val="00E26F2C"/>
    <w:rsid w:val="00E336A0"/>
    <w:rsid w:val="00E37868"/>
    <w:rsid w:val="00E60216"/>
    <w:rsid w:val="00E6162D"/>
    <w:rsid w:val="00E64D0D"/>
    <w:rsid w:val="00E67C8C"/>
    <w:rsid w:val="00E702DB"/>
    <w:rsid w:val="00E75714"/>
    <w:rsid w:val="00E86412"/>
    <w:rsid w:val="00E9142C"/>
    <w:rsid w:val="00EA1E0F"/>
    <w:rsid w:val="00EA517F"/>
    <w:rsid w:val="00EB5617"/>
    <w:rsid w:val="00EB5F59"/>
    <w:rsid w:val="00EC27FF"/>
    <w:rsid w:val="00EE6E7C"/>
    <w:rsid w:val="00EE6FEF"/>
    <w:rsid w:val="00F00BFE"/>
    <w:rsid w:val="00F13F55"/>
    <w:rsid w:val="00F15245"/>
    <w:rsid w:val="00F22584"/>
    <w:rsid w:val="00F323E6"/>
    <w:rsid w:val="00F41699"/>
    <w:rsid w:val="00F47E09"/>
    <w:rsid w:val="00F55550"/>
    <w:rsid w:val="00F55F79"/>
    <w:rsid w:val="00F625E7"/>
    <w:rsid w:val="00F730D9"/>
    <w:rsid w:val="00F81A20"/>
    <w:rsid w:val="00F8695E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523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Marco Tamburini</cp:lastModifiedBy>
  <cp:revision>8</cp:revision>
  <cp:lastPrinted>2017-12-04T13:51:00Z</cp:lastPrinted>
  <dcterms:created xsi:type="dcterms:W3CDTF">2018-07-31T09:08:00Z</dcterms:created>
  <dcterms:modified xsi:type="dcterms:W3CDTF">2018-07-31T14:10:00Z</dcterms:modified>
</cp:coreProperties>
</file>